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23BE6" w14:textId="77777777" w:rsidR="00193740" w:rsidRDefault="00193740">
      <w:pPr>
        <w:rPr>
          <w:b/>
          <w:sz w:val="36"/>
        </w:rPr>
      </w:pPr>
      <w:r>
        <w:rPr>
          <w:noProof/>
          <w:lang w:val="en-IE" w:eastAsia="en-IE"/>
        </w:rPr>
        <w:drawing>
          <wp:anchor distT="0" distB="0" distL="114300" distR="114300" simplePos="0" relativeHeight="251658240" behindDoc="1" locked="0" layoutInCell="1" allowOverlap="1" wp14:anchorId="7FBE3561" wp14:editId="3F12BFE0">
            <wp:simplePos x="0" y="0"/>
            <wp:positionH relativeFrom="page">
              <wp:posOffset>-53883</wp:posOffset>
            </wp:positionH>
            <wp:positionV relativeFrom="page">
              <wp:posOffset>0</wp:posOffset>
            </wp:positionV>
            <wp:extent cx="7574400" cy="10706400"/>
            <wp:effectExtent l="0" t="0" r="762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74400" cy="10706400"/>
                    </a:xfrm>
                    <a:prstGeom prst="rect">
                      <a:avLst/>
                    </a:prstGeom>
                    <a:noFill/>
                  </pic:spPr>
                </pic:pic>
              </a:graphicData>
            </a:graphic>
            <wp14:sizeRelH relativeFrom="page">
              <wp14:pctWidth>0</wp14:pctWidth>
            </wp14:sizeRelH>
            <wp14:sizeRelV relativeFrom="page">
              <wp14:pctHeight>0</wp14:pctHeight>
            </wp14:sizeRelV>
          </wp:anchor>
        </w:drawing>
      </w:r>
      <w:r w:rsidRPr="00193740">
        <w:rPr>
          <w:noProof/>
          <w:lang w:val="en-IE" w:eastAsia="en-IE"/>
        </w:rPr>
        <mc:AlternateContent>
          <mc:Choice Requires="wps">
            <w:drawing>
              <wp:anchor distT="0" distB="0" distL="114300" distR="114300" simplePos="0" relativeHeight="251658242" behindDoc="0" locked="0" layoutInCell="1" allowOverlap="1" wp14:anchorId="4D57D51B" wp14:editId="3D9759C1">
                <wp:simplePos x="0" y="0"/>
                <wp:positionH relativeFrom="column">
                  <wp:posOffset>-442301</wp:posOffset>
                </wp:positionH>
                <wp:positionV relativeFrom="paragraph">
                  <wp:posOffset>5459237</wp:posOffset>
                </wp:positionV>
                <wp:extent cx="5105400" cy="829310"/>
                <wp:effectExtent l="0" t="0" r="0" b="0"/>
                <wp:wrapNone/>
                <wp:docPr id="14" name="Text Box 14"/>
                <wp:cNvGraphicFramePr/>
                <a:graphic xmlns:a="http://schemas.openxmlformats.org/drawingml/2006/main">
                  <a:graphicData uri="http://schemas.microsoft.com/office/word/2010/wordprocessingShape">
                    <wps:wsp>
                      <wps:cNvSpPr txBox="1"/>
                      <wps:spPr>
                        <a:xfrm>
                          <a:off x="0" y="0"/>
                          <a:ext cx="5105400" cy="8293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D24AB92" w14:textId="23E36E84" w:rsidR="00746EDE" w:rsidRDefault="00746EDE" w:rsidP="00193740">
                            <w:pPr>
                              <w:widowControl w:val="0"/>
                              <w:spacing w:before="11" w:after="0" w:line="241" w:lineRule="auto"/>
                              <w:ind w:left="107" w:right="2243"/>
                              <w:outlineLvl w:val="0"/>
                              <w:rPr>
                                <w:rFonts w:eastAsia="HelveticaNeueLT Std" w:cs="Arial"/>
                                <w:b/>
                                <w:bCs/>
                                <w:color w:val="2B338E"/>
                                <w:spacing w:val="-2"/>
                                <w:sz w:val="32"/>
                                <w:szCs w:val="32"/>
                              </w:rPr>
                            </w:pPr>
                            <w:r>
                              <w:rPr>
                                <w:rFonts w:eastAsia="HelveticaNeueLT Std" w:cs="Arial"/>
                                <w:b/>
                                <w:bCs/>
                                <w:color w:val="2B338E"/>
                                <w:spacing w:val="-2"/>
                                <w:sz w:val="32"/>
                                <w:szCs w:val="32"/>
                              </w:rPr>
                              <w:t>Instruction to Tenderers</w:t>
                            </w:r>
                          </w:p>
                          <w:p w14:paraId="18865C6A" w14:textId="77777777" w:rsidR="0084720C" w:rsidRDefault="0084720C" w:rsidP="00193740">
                            <w:pPr>
                              <w:widowControl w:val="0"/>
                              <w:spacing w:before="11" w:after="0" w:line="241" w:lineRule="auto"/>
                              <w:ind w:left="107" w:right="2243"/>
                              <w:outlineLvl w:val="0"/>
                              <w:rPr>
                                <w:rFonts w:eastAsia="HelveticaNeueLT Std" w:cs="Arial"/>
                                <w:bCs/>
                                <w:color w:val="2B338E"/>
                                <w:spacing w:val="-2"/>
                                <w:sz w:val="28"/>
                                <w:szCs w:val="28"/>
                              </w:rPr>
                            </w:pPr>
                            <w:bookmarkStart w:id="0" w:name="ISSUEDATE"/>
                          </w:p>
                          <w:bookmarkEnd w:id="0"/>
                          <w:p w14:paraId="32D6F7B3" w14:textId="6B7F106F" w:rsidR="00746EDE" w:rsidRPr="0084720C" w:rsidRDefault="008C1934" w:rsidP="00193740">
                            <w:pPr>
                              <w:widowControl w:val="0"/>
                              <w:spacing w:before="11" w:after="0" w:line="241" w:lineRule="auto"/>
                              <w:ind w:left="107" w:right="2243"/>
                              <w:outlineLvl w:val="0"/>
                              <w:rPr>
                                <w:rFonts w:eastAsia="HelveticaNeueLT Std" w:cs="Arial"/>
                                <w:bCs/>
                                <w:color w:val="2B338E"/>
                                <w:spacing w:val="-2"/>
                                <w:sz w:val="28"/>
                                <w:szCs w:val="28"/>
                              </w:rPr>
                            </w:pPr>
                            <w:r>
                              <w:rPr>
                                <w:rFonts w:eastAsia="HelveticaNeueLT Std" w:cs="Arial"/>
                                <w:bCs/>
                                <w:color w:val="2B338E"/>
                                <w:spacing w:val="-2"/>
                                <w:sz w:val="28"/>
                                <w:szCs w:val="28"/>
                              </w:rPr>
                              <w:t>June</w:t>
                            </w:r>
                            <w:r w:rsidR="00086ABA" w:rsidRPr="0084720C">
                              <w:rPr>
                                <w:rFonts w:eastAsia="HelveticaNeueLT Std" w:cs="Arial"/>
                                <w:bCs/>
                                <w:color w:val="2B338E"/>
                                <w:spacing w:val="-2"/>
                                <w:sz w:val="28"/>
                                <w:szCs w:val="28"/>
                              </w:rPr>
                              <w:t xml:space="preserve"> 202</w:t>
                            </w:r>
                            <w:r w:rsidR="00337BE1">
                              <w:rPr>
                                <w:rFonts w:eastAsia="HelveticaNeueLT Std" w:cs="Arial"/>
                                <w:bCs/>
                                <w:color w:val="2B338E"/>
                                <w:spacing w:val="-2"/>
                                <w:sz w:val="28"/>
                                <w:szCs w:val="28"/>
                              </w:rPr>
                              <w:t>6</w:t>
                            </w:r>
                          </w:p>
                          <w:p w14:paraId="7BE96B03" w14:textId="77777777" w:rsidR="00746EDE" w:rsidRPr="007F0A34" w:rsidRDefault="00746EDE" w:rsidP="00193740">
                            <w:pPr>
                              <w:widowControl w:val="0"/>
                              <w:spacing w:before="11" w:after="0" w:line="241" w:lineRule="auto"/>
                              <w:ind w:left="107" w:right="2243"/>
                              <w:outlineLvl w:val="0"/>
                              <w:rPr>
                                <w:rFonts w:eastAsia="HelveticaNeueLT Std" w:cs="Arial"/>
                                <w:bCs/>
                                <w:color w:val="2B338E"/>
                                <w:spacing w:val="-2"/>
                                <w:sz w:val="32"/>
                                <w:szCs w:val="3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57D51B" id="_x0000_t202" coordsize="21600,21600" o:spt="202" path="m,l,21600r21600,l21600,xe">
                <v:stroke joinstyle="miter"/>
                <v:path gradientshapeok="t" o:connecttype="rect"/>
              </v:shapetype>
              <v:shape id="Text Box 14" o:spid="_x0000_s1026" type="#_x0000_t202" style="position:absolute;margin-left:-34.85pt;margin-top:429.85pt;width:402pt;height:65.3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" filled="f" stroked="f" strokeweight=".5pt">
                <v:textbox>
                  <w:txbxContent>
                    <w:p w14:paraId="6D24AB92" w14:textId="23E36E84" w:rsidR="00746EDE" w:rsidRDefault="00746EDE" w:rsidP="00193740">
                      <w:pPr>
                        <w:widowControl w:val="0"/>
                        <w:spacing w:before="11" w:after="0" w:line="241" w:lineRule="auto"/>
                        <w:ind w:left="107" w:right="2243"/>
                        <w:outlineLvl w:val="0"/>
                        <w:rPr>
                          <w:rFonts w:eastAsia="HelveticaNeueLT Std" w:cs="Arial"/>
                          <w:b/>
                          <w:bCs/>
                          <w:color w:val="2B338E"/>
                          <w:spacing w:val="-2"/>
                          <w:sz w:val="32"/>
                          <w:szCs w:val="32"/>
                        </w:rPr>
                      </w:pPr>
                      <w:r>
                        <w:rPr>
                          <w:rFonts w:eastAsia="HelveticaNeueLT Std" w:cs="Arial"/>
                          <w:b/>
                          <w:bCs/>
                          <w:color w:val="2B338E"/>
                          <w:spacing w:val="-2"/>
                          <w:sz w:val="32"/>
                          <w:szCs w:val="32"/>
                        </w:rPr>
                        <w:t>Instruction to Tenderers</w:t>
                      </w:r>
                    </w:p>
                    <w:p w14:paraId="18865C6A" w14:textId="77777777" w:rsidR="0084720C" w:rsidRDefault="0084720C" w:rsidP="00193740">
                      <w:pPr>
                        <w:widowControl w:val="0"/>
                        <w:spacing w:before="11" w:after="0" w:line="241" w:lineRule="auto"/>
                        <w:ind w:left="107" w:right="2243"/>
                        <w:outlineLvl w:val="0"/>
                        <w:rPr>
                          <w:rFonts w:eastAsia="HelveticaNeueLT Std" w:cs="Arial"/>
                          <w:bCs/>
                          <w:color w:val="2B338E"/>
                          <w:spacing w:val="-2"/>
                          <w:sz w:val="28"/>
                          <w:szCs w:val="28"/>
                        </w:rPr>
                      </w:pPr>
                      <w:bookmarkStart w:id="1" w:name="ISSUEDATE"/>
                    </w:p>
                    <w:bookmarkEnd w:id="1"/>
                    <w:p w14:paraId="32D6F7B3" w14:textId="6B7F106F" w:rsidR="00746EDE" w:rsidRPr="0084720C" w:rsidRDefault="008C1934" w:rsidP="00193740">
                      <w:pPr>
                        <w:widowControl w:val="0"/>
                        <w:spacing w:before="11" w:after="0" w:line="241" w:lineRule="auto"/>
                        <w:ind w:left="107" w:right="2243"/>
                        <w:outlineLvl w:val="0"/>
                        <w:rPr>
                          <w:rFonts w:eastAsia="HelveticaNeueLT Std" w:cs="Arial"/>
                          <w:bCs/>
                          <w:color w:val="2B338E"/>
                          <w:spacing w:val="-2"/>
                          <w:sz w:val="28"/>
                          <w:szCs w:val="28"/>
                        </w:rPr>
                      </w:pPr>
                      <w:r>
                        <w:rPr>
                          <w:rFonts w:eastAsia="HelveticaNeueLT Std" w:cs="Arial"/>
                          <w:bCs/>
                          <w:color w:val="2B338E"/>
                          <w:spacing w:val="-2"/>
                          <w:sz w:val="28"/>
                          <w:szCs w:val="28"/>
                        </w:rPr>
                        <w:t>June</w:t>
                      </w:r>
                      <w:r w:rsidR="00086ABA" w:rsidRPr="0084720C">
                        <w:rPr>
                          <w:rFonts w:eastAsia="HelveticaNeueLT Std" w:cs="Arial"/>
                          <w:bCs/>
                          <w:color w:val="2B338E"/>
                          <w:spacing w:val="-2"/>
                          <w:sz w:val="28"/>
                          <w:szCs w:val="28"/>
                        </w:rPr>
                        <w:t xml:space="preserve"> 202</w:t>
                      </w:r>
                      <w:r w:rsidR="00337BE1">
                        <w:rPr>
                          <w:rFonts w:eastAsia="HelveticaNeueLT Std" w:cs="Arial"/>
                          <w:bCs/>
                          <w:color w:val="2B338E"/>
                          <w:spacing w:val="-2"/>
                          <w:sz w:val="28"/>
                          <w:szCs w:val="28"/>
                        </w:rPr>
                        <w:t>6</w:t>
                      </w:r>
                    </w:p>
                    <w:p w14:paraId="7BE96B03" w14:textId="77777777" w:rsidR="00746EDE" w:rsidRPr="007F0A34" w:rsidRDefault="00746EDE" w:rsidP="00193740">
                      <w:pPr>
                        <w:widowControl w:val="0"/>
                        <w:spacing w:before="11" w:after="0" w:line="241" w:lineRule="auto"/>
                        <w:ind w:left="107" w:right="2243"/>
                        <w:outlineLvl w:val="0"/>
                        <w:rPr>
                          <w:rFonts w:eastAsia="HelveticaNeueLT Std" w:cs="Arial"/>
                          <w:bCs/>
                          <w:color w:val="2B338E"/>
                          <w:spacing w:val="-2"/>
                          <w:sz w:val="32"/>
                          <w:szCs w:val="32"/>
                        </w:rPr>
                      </w:pPr>
                    </w:p>
                  </w:txbxContent>
                </v:textbox>
              </v:shape>
            </w:pict>
          </mc:Fallback>
        </mc:AlternateContent>
      </w:r>
      <w:r w:rsidRPr="00193740">
        <w:rPr>
          <w:noProof/>
          <w:lang w:val="en-IE" w:eastAsia="en-IE"/>
        </w:rPr>
        <mc:AlternateContent>
          <mc:Choice Requires="wps">
            <w:drawing>
              <wp:anchor distT="0" distB="0" distL="114300" distR="114300" simplePos="0" relativeHeight="251658241" behindDoc="0" locked="0" layoutInCell="1" allowOverlap="1" wp14:anchorId="725B1EFF" wp14:editId="2CC10D55">
                <wp:simplePos x="0" y="0"/>
                <wp:positionH relativeFrom="column">
                  <wp:posOffset>-508739</wp:posOffset>
                </wp:positionH>
                <wp:positionV relativeFrom="paragraph">
                  <wp:posOffset>3691880</wp:posOffset>
                </wp:positionV>
                <wp:extent cx="6659880" cy="2169795"/>
                <wp:effectExtent l="0" t="0" r="0" b="1905"/>
                <wp:wrapNone/>
                <wp:docPr id="13" name="Text Box 13"/>
                <wp:cNvGraphicFramePr/>
                <a:graphic xmlns:a="http://schemas.openxmlformats.org/drawingml/2006/main">
                  <a:graphicData uri="http://schemas.microsoft.com/office/word/2010/wordprocessingShape">
                    <wps:wsp>
                      <wps:cNvSpPr txBox="1"/>
                      <wps:spPr>
                        <a:xfrm>
                          <a:off x="0" y="0"/>
                          <a:ext cx="6659880" cy="2169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bookmarkStart w:id="1" w:name="_Toc437506114"/>
                          <w:p w14:paraId="03CFC271" w14:textId="14920BAD" w:rsidR="00746EDE" w:rsidRPr="006B168D" w:rsidRDefault="00000000" w:rsidP="00D5515C">
                            <w:pPr>
                              <w:widowControl w:val="0"/>
                              <w:spacing w:before="11" w:after="0" w:line="241" w:lineRule="auto"/>
                              <w:ind w:left="107" w:right="2243"/>
                              <w:outlineLvl w:val="0"/>
                              <w:rPr>
                                <w:rFonts w:eastAsia="HelveticaNeueLT Std" w:cs="Arial"/>
                                <w:b/>
                                <w:bCs/>
                                <w:color w:val="2B338E"/>
                                <w:spacing w:val="-2"/>
                                <w:sz w:val="48"/>
                                <w:szCs w:val="48"/>
                              </w:rPr>
                            </w:pPr>
                            <w:sdt>
                              <w:sdtPr>
                                <w:rPr>
                                  <w:rFonts w:eastAsia="HelveticaNeueLT Std" w:cs="Arial"/>
                                  <w:b/>
                                  <w:bCs/>
                                  <w:color w:val="2B338E"/>
                                  <w:spacing w:val="-2"/>
                                  <w:sz w:val="48"/>
                                  <w:szCs w:val="48"/>
                                </w:rPr>
                                <w:alias w:val="Publication Title"/>
                                <w:tag w:val="Publication Title"/>
                                <w:id w:val="-295457395"/>
                                <w:placeholder>
                                  <w:docPart w:val="F94B396BE39D4D46BAFB55728B1128B8"/>
                                </w:placeholder>
                              </w:sdtPr>
                              <w:sdtContent>
                                <w:bookmarkEnd w:id="1"/>
                                <w:r w:rsidR="00086ABA">
                                  <w:rPr>
                                    <w:rFonts w:eastAsia="HelveticaNeueLT Std" w:cs="Arial"/>
                                    <w:b/>
                                    <w:bCs/>
                                    <w:color w:val="2B338E"/>
                                    <w:spacing w:val="-2"/>
                                    <w:sz w:val="48"/>
                                    <w:szCs w:val="48"/>
                                  </w:rPr>
                                  <w:t>TII</w:t>
                                </w:r>
                                <w:r w:rsidR="00311ECA">
                                  <w:rPr>
                                    <w:rFonts w:eastAsia="HelveticaNeueLT Std" w:cs="Arial"/>
                                    <w:b/>
                                    <w:bCs/>
                                    <w:color w:val="2B338E"/>
                                    <w:spacing w:val="-2"/>
                                    <w:sz w:val="48"/>
                                    <w:szCs w:val="48"/>
                                  </w:rPr>
                                  <w:t>492</w:t>
                                </w:r>
                                <w:r w:rsidR="00086ABA">
                                  <w:rPr>
                                    <w:rFonts w:eastAsia="HelveticaNeueLT Std" w:cs="Arial"/>
                                    <w:b/>
                                    <w:bCs/>
                                    <w:color w:val="2B338E"/>
                                    <w:spacing w:val="-2"/>
                                    <w:sz w:val="48"/>
                                    <w:szCs w:val="48"/>
                                  </w:rPr>
                                  <w:t xml:space="preserve"> </w:t>
                                </w:r>
                                <w:r w:rsidR="00746EDE">
                                  <w:rPr>
                                    <w:rFonts w:eastAsia="HelveticaNeueLT Std" w:cs="Arial"/>
                                    <w:b/>
                                    <w:bCs/>
                                    <w:color w:val="2B338E"/>
                                    <w:spacing w:val="-2"/>
                                    <w:sz w:val="48"/>
                                    <w:szCs w:val="48"/>
                                  </w:rPr>
                                  <w:t xml:space="preserve">Intelligent Transport Systems (ITS) Equipment Supply and Installation Framework </w:t>
                                </w:r>
                              </w:sdtContent>
                            </w:sdt>
                            <w:r w:rsidR="00430DD6">
                              <w:rPr>
                                <w:rFonts w:eastAsia="HelveticaNeueLT Std" w:cs="Arial"/>
                                <w:b/>
                                <w:bCs/>
                                <w:color w:val="2B338E"/>
                                <w:spacing w:val="-2"/>
                                <w:sz w:val="48"/>
                                <w:szCs w:val="48"/>
                              </w:rPr>
                              <w:br/>
                              <w:t>Generation 2 - Lot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100D89DE">
              <v:shape id="Text Box 13" style="position:absolute;margin-left:-40.05pt;margin-top:290.7pt;width:524.4pt;height:170.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7"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" w14:anchorId="725B1EFF">
                <v:textbox>
                  <w:txbxContent>
                    <w:p w:rsidRPr="006B168D" w:rsidR="00746EDE" w:rsidP="00D5515C" w:rsidRDefault="00192C68" w14:paraId="5231C3FB" w14:textId="14920BAD">
                      <w:pPr>
                        <w:widowControl w:val="0"/>
                        <w:spacing w:before="11" w:after="0" w:line="241" w:lineRule="auto"/>
                        <w:ind w:left="107" w:right="2243"/>
                        <w:outlineLvl w:val="0"/>
                        <w:rPr>
                          <w:rFonts w:eastAsia="HelveticaNeueLT Std" w:cs="Arial"/>
                          <w:b/>
                          <w:bCs/>
                          <w:color w:val="2B338E"/>
                          <w:spacing w:val="-2"/>
                          <w:sz w:val="48"/>
                          <w:szCs w:val="48"/>
                        </w:rPr>
                      </w:pPr>
                      <w:sdt>
                        <w:sdtPr>
                          <w:id w:val="574922296"/>
                          <w:rPr>
                            <w:rFonts w:eastAsia="HelveticaNeueLT Std" w:cs="Arial"/>
                            <w:b/>
                            <w:bCs/>
                            <w:color w:val="2B338E"/>
                            <w:spacing w:val="-2"/>
                            <w:sz w:val="48"/>
                            <w:szCs w:val="48"/>
                          </w:rPr>
                          <w:alias w:val="Publication Title"/>
                          <w:tag w:val="Publication Title"/>
                          <w:id w:val="-295457395"/>
                          <w:placeholder>
                            <w:docPart w:val="F94B396BE39D4D46BAFB55728B1128B8"/>
                          </w:placeholder>
                        </w:sdtPr>
                        <w:sdtContent>
                          <w:r w:rsidR="00086ABA">
                            <w:rPr>
                              <w:rFonts w:eastAsia="HelveticaNeueLT Std" w:cs="Arial"/>
                              <w:b/>
                              <w:bCs/>
                              <w:color w:val="2B338E"/>
                              <w:spacing w:val="-2"/>
                              <w:sz w:val="48"/>
                              <w:szCs w:val="48"/>
                            </w:rPr>
                            <w:t>TII</w:t>
                          </w:r>
                          <w:r w:rsidR="00311ECA">
                            <w:rPr>
                              <w:rFonts w:eastAsia="HelveticaNeueLT Std" w:cs="Arial"/>
                              <w:b/>
                              <w:bCs/>
                              <w:color w:val="2B338E"/>
                              <w:spacing w:val="-2"/>
                              <w:sz w:val="48"/>
                              <w:szCs w:val="48"/>
                            </w:rPr>
                            <w:t>492</w:t>
                          </w:r>
                          <w:r w:rsidR="00086ABA">
                            <w:rPr>
                              <w:rFonts w:eastAsia="HelveticaNeueLT Std" w:cs="Arial"/>
                              <w:b/>
                              <w:bCs/>
                              <w:color w:val="2B338E"/>
                              <w:spacing w:val="-2"/>
                              <w:sz w:val="48"/>
                              <w:szCs w:val="48"/>
                            </w:rPr>
                            <w:t xml:space="preserve"> </w:t>
                          </w:r>
                          <w:r w:rsidR="00746EDE">
                            <w:rPr>
                              <w:rFonts w:eastAsia="HelveticaNeueLT Std" w:cs="Arial"/>
                              <w:b/>
                              <w:bCs/>
                              <w:color w:val="2B338E"/>
                              <w:spacing w:val="-2"/>
                              <w:sz w:val="48"/>
                              <w:szCs w:val="48"/>
                            </w:rPr>
                            <w:t xml:space="preserve">Intelligent Transport Systems (ITS) Equipment Supply and Installation Framework </w:t>
                          </w:r>
                        </w:sdtContent>
                      </w:sdt>
                      <w:r w:rsidR="00430DD6">
                        <w:rPr>
                          <w:rFonts w:eastAsia="HelveticaNeueLT Std" w:cs="Arial"/>
                          <w:b/>
                          <w:bCs/>
                          <w:color w:val="2B338E"/>
                          <w:spacing w:val="-2"/>
                          <w:sz w:val="48"/>
                          <w:szCs w:val="48"/>
                        </w:rPr>
                        <w:br/>
                      </w:r>
                      <w:r w:rsidR="00430DD6">
                        <w:rPr>
                          <w:rFonts w:eastAsia="HelveticaNeueLT Std" w:cs="Arial"/>
                          <w:b/>
                          <w:bCs/>
                          <w:color w:val="2B338E"/>
                          <w:spacing w:val="-2"/>
                          <w:sz w:val="48"/>
                          <w:szCs w:val="48"/>
                        </w:rPr>
                        <w:t>Generation 2 - Lot 1</w:t>
                      </w:r>
                    </w:p>
                  </w:txbxContent>
                </v:textbox>
              </v:shape>
            </w:pict>
          </mc:Fallback>
        </mc:AlternateContent>
      </w:r>
      <w:r>
        <w:br w:type="page"/>
      </w:r>
    </w:p>
    <w:p w14:paraId="3140105F" w14:textId="77777777" w:rsidR="00B51FDA" w:rsidRDefault="00B51FDA" w:rsidP="00B51FDA">
      <w:pPr>
        <w:pStyle w:val="TableofContents"/>
      </w:pPr>
      <w:r>
        <w:lastRenderedPageBreak/>
        <w:t>Contents Table</w:t>
      </w:r>
    </w:p>
    <w:sdt>
      <w:sdtPr>
        <w:rPr>
          <w:rFonts w:cstheme="minorBidi"/>
          <w:b w:val="0"/>
          <w:noProof w:val="0"/>
          <w:sz w:val="22"/>
          <w:szCs w:val="22"/>
          <w:lang w:eastAsia="en-US"/>
        </w:rPr>
        <w:id w:val="-44768008"/>
        <w:docPartObj>
          <w:docPartGallery w:val="Table of Contents"/>
          <w:docPartUnique/>
        </w:docPartObj>
      </w:sdtPr>
      <w:sdtEndPr>
        <w:rPr>
          <w:noProof/>
          <w:sz w:val="36"/>
          <w:szCs w:val="36"/>
          <w:lang w:eastAsia="en-IE"/>
        </w:rPr>
      </w:sdtEndPr>
      <w:sdtContent>
        <w:p w14:paraId="47297560" w14:textId="17B2472B" w:rsidR="00A15319" w:rsidRDefault="00B51FDA">
          <w:pPr>
            <w:pStyle w:val="TOC1"/>
            <w:rPr>
              <w:rFonts w:asciiTheme="minorHAnsi" w:hAnsiTheme="minorHAnsi" w:cstheme="minorBidi"/>
              <w:b w:val="0"/>
              <w:kern w:val="2"/>
              <w:lang w:val="en-IE"/>
              <w14:ligatures w14:val="standardContextual"/>
            </w:rPr>
          </w:pPr>
          <w:r w:rsidRPr="00EF0EC4">
            <w:rPr>
              <w:lang w:val="en-IE"/>
            </w:rPr>
            <w:fldChar w:fldCharType="begin"/>
          </w:r>
          <w:r w:rsidRPr="00EF0EC4">
            <w:instrText xml:space="preserve"> TOC \f \h \z \t "TII Heading 1,1,Appendix,7,TII Heading 2,2,Appendix Title,8" </w:instrText>
          </w:r>
          <w:r w:rsidRPr="00EF0EC4">
            <w:rPr>
              <w:lang w:val="en-IE"/>
            </w:rPr>
            <w:fldChar w:fldCharType="separate"/>
          </w:r>
          <w:hyperlink w:anchor="_Toc232689225" w:history="1">
            <w:r w:rsidR="00A15319" w:rsidRPr="00744A00">
              <w:rPr>
                <w:rStyle w:val="Hyperlink"/>
              </w:rPr>
              <w:t>Preface</w:t>
            </w:r>
            <w:r w:rsidR="00A15319">
              <w:rPr>
                <w:webHidden/>
              </w:rPr>
              <w:tab/>
            </w:r>
            <w:r w:rsidR="00A15319">
              <w:rPr>
                <w:webHidden/>
              </w:rPr>
              <w:fldChar w:fldCharType="begin"/>
            </w:r>
            <w:r w:rsidR="00A15319">
              <w:rPr>
                <w:webHidden/>
              </w:rPr>
              <w:instrText xml:space="preserve"> PAGEREF _Toc232689225 \h </w:instrText>
            </w:r>
            <w:r w:rsidR="00A15319">
              <w:rPr>
                <w:webHidden/>
              </w:rPr>
            </w:r>
            <w:r w:rsidR="00A15319">
              <w:rPr>
                <w:webHidden/>
              </w:rPr>
              <w:fldChar w:fldCharType="separate"/>
            </w:r>
            <w:r w:rsidR="00A15319">
              <w:rPr>
                <w:webHidden/>
              </w:rPr>
              <w:t>1</w:t>
            </w:r>
            <w:r w:rsidR="00A15319">
              <w:rPr>
                <w:webHidden/>
              </w:rPr>
              <w:fldChar w:fldCharType="end"/>
            </w:r>
          </w:hyperlink>
        </w:p>
        <w:p w14:paraId="1C88C057" w14:textId="7AB9C2D2" w:rsidR="00A15319" w:rsidRDefault="00A15319">
          <w:pPr>
            <w:pStyle w:val="TOC1"/>
            <w:rPr>
              <w:rFonts w:asciiTheme="minorHAnsi" w:hAnsiTheme="minorHAnsi" w:cstheme="minorBidi"/>
              <w:b w:val="0"/>
              <w:kern w:val="2"/>
              <w:lang w:val="en-IE"/>
              <w14:ligatures w14:val="standardContextual"/>
            </w:rPr>
          </w:pPr>
          <w:hyperlink w:anchor="_Toc232689226" w:history="1">
            <w:r w:rsidRPr="00744A00">
              <w:rPr>
                <w:rStyle w:val="Hyperlink"/>
              </w:rPr>
              <w:t>1.</w:t>
            </w:r>
            <w:r>
              <w:rPr>
                <w:rFonts w:asciiTheme="minorHAnsi" w:hAnsiTheme="minorHAnsi" w:cstheme="minorBidi"/>
                <w:b w:val="0"/>
                <w:kern w:val="2"/>
                <w:lang w:val="en-IE"/>
                <w14:ligatures w14:val="standardContextual"/>
              </w:rPr>
              <w:tab/>
            </w:r>
            <w:r w:rsidRPr="00744A00">
              <w:rPr>
                <w:rStyle w:val="Hyperlink"/>
              </w:rPr>
              <w:t xml:space="preserve">    Introduction</w:t>
            </w:r>
            <w:r>
              <w:rPr>
                <w:webHidden/>
              </w:rPr>
              <w:tab/>
            </w:r>
            <w:r>
              <w:rPr>
                <w:webHidden/>
              </w:rPr>
              <w:fldChar w:fldCharType="begin"/>
            </w:r>
            <w:r>
              <w:rPr>
                <w:webHidden/>
              </w:rPr>
              <w:instrText xml:space="preserve"> PAGEREF _Toc232689226 \h </w:instrText>
            </w:r>
            <w:r>
              <w:rPr>
                <w:webHidden/>
              </w:rPr>
            </w:r>
            <w:r>
              <w:rPr>
                <w:webHidden/>
              </w:rPr>
              <w:fldChar w:fldCharType="separate"/>
            </w:r>
            <w:r>
              <w:rPr>
                <w:webHidden/>
              </w:rPr>
              <w:t>3</w:t>
            </w:r>
            <w:r>
              <w:rPr>
                <w:webHidden/>
              </w:rPr>
              <w:fldChar w:fldCharType="end"/>
            </w:r>
          </w:hyperlink>
        </w:p>
        <w:p w14:paraId="454782A0" w14:textId="507B70EB" w:rsidR="00A15319" w:rsidRDefault="00A15319">
          <w:pPr>
            <w:pStyle w:val="TOC2"/>
            <w:rPr>
              <w:rFonts w:asciiTheme="minorHAnsi" w:eastAsiaTheme="minorEastAsia" w:hAnsiTheme="minorHAnsi" w:cstheme="minorBidi"/>
              <w:noProof/>
              <w:kern w:val="2"/>
              <w:lang w:val="en-IE" w:eastAsia="en-IE"/>
              <w14:ligatures w14:val="standardContextual"/>
            </w:rPr>
          </w:pPr>
          <w:hyperlink w:anchor="_Toc232689227" w:history="1">
            <w:r w:rsidRPr="00744A00">
              <w:rPr>
                <w:rStyle w:val="Hyperlink"/>
                <w:rFonts w:eastAsia="Arial"/>
                <w:bCs/>
                <w:noProof/>
              </w:rPr>
              <w:t>1.1</w:t>
            </w:r>
            <w:r>
              <w:rPr>
                <w:rFonts w:asciiTheme="minorHAnsi" w:eastAsiaTheme="minorEastAsia" w:hAnsiTheme="minorHAnsi" w:cstheme="minorBidi"/>
                <w:noProof/>
                <w:kern w:val="2"/>
                <w:lang w:val="en-IE" w:eastAsia="en-IE"/>
                <w14:ligatures w14:val="standardContextual"/>
              </w:rPr>
              <w:tab/>
            </w:r>
            <w:r w:rsidRPr="00744A00">
              <w:rPr>
                <w:rStyle w:val="Hyperlink"/>
                <w:rFonts w:eastAsia="Arial"/>
                <w:bCs/>
                <w:noProof/>
              </w:rPr>
              <w:t>Format of the framework</w:t>
            </w:r>
            <w:r>
              <w:rPr>
                <w:noProof/>
                <w:webHidden/>
              </w:rPr>
              <w:tab/>
            </w:r>
            <w:r>
              <w:rPr>
                <w:noProof/>
                <w:webHidden/>
              </w:rPr>
              <w:fldChar w:fldCharType="begin"/>
            </w:r>
            <w:r>
              <w:rPr>
                <w:noProof/>
                <w:webHidden/>
              </w:rPr>
              <w:instrText xml:space="preserve"> PAGEREF _Toc232689227 \h </w:instrText>
            </w:r>
            <w:r>
              <w:rPr>
                <w:noProof/>
                <w:webHidden/>
              </w:rPr>
            </w:r>
            <w:r>
              <w:rPr>
                <w:noProof/>
                <w:webHidden/>
              </w:rPr>
              <w:fldChar w:fldCharType="separate"/>
            </w:r>
            <w:r>
              <w:rPr>
                <w:noProof/>
                <w:webHidden/>
              </w:rPr>
              <w:t>3</w:t>
            </w:r>
            <w:r>
              <w:rPr>
                <w:noProof/>
                <w:webHidden/>
              </w:rPr>
              <w:fldChar w:fldCharType="end"/>
            </w:r>
          </w:hyperlink>
        </w:p>
        <w:p w14:paraId="636B16BB" w14:textId="024CD38A" w:rsidR="00A15319" w:rsidRDefault="00A15319">
          <w:pPr>
            <w:pStyle w:val="TOC2"/>
            <w:rPr>
              <w:rFonts w:asciiTheme="minorHAnsi" w:eastAsiaTheme="minorEastAsia" w:hAnsiTheme="minorHAnsi" w:cstheme="minorBidi"/>
              <w:noProof/>
              <w:kern w:val="2"/>
              <w:lang w:val="en-IE" w:eastAsia="en-IE"/>
              <w14:ligatures w14:val="standardContextual"/>
            </w:rPr>
          </w:pPr>
          <w:hyperlink w:anchor="_Toc232689228" w:history="1">
            <w:r w:rsidRPr="00744A00">
              <w:rPr>
                <w:rStyle w:val="Hyperlink"/>
                <w:noProof/>
              </w:rPr>
              <w:t>1.2</w:t>
            </w:r>
            <w:r>
              <w:rPr>
                <w:rFonts w:asciiTheme="minorHAnsi" w:eastAsiaTheme="minorEastAsia" w:hAnsiTheme="minorHAnsi" w:cstheme="minorBidi"/>
                <w:noProof/>
                <w:kern w:val="2"/>
                <w:lang w:val="en-IE" w:eastAsia="en-IE"/>
                <w14:ligatures w14:val="standardContextual"/>
              </w:rPr>
              <w:tab/>
            </w:r>
            <w:r w:rsidRPr="00744A00">
              <w:rPr>
                <w:rStyle w:val="Hyperlink"/>
                <w:noProof/>
              </w:rPr>
              <w:t>This Procedure</w:t>
            </w:r>
            <w:r>
              <w:rPr>
                <w:noProof/>
                <w:webHidden/>
              </w:rPr>
              <w:tab/>
            </w:r>
            <w:r>
              <w:rPr>
                <w:noProof/>
                <w:webHidden/>
              </w:rPr>
              <w:fldChar w:fldCharType="begin"/>
            </w:r>
            <w:r>
              <w:rPr>
                <w:noProof/>
                <w:webHidden/>
              </w:rPr>
              <w:instrText xml:space="preserve"> PAGEREF _Toc232689228 \h </w:instrText>
            </w:r>
            <w:r>
              <w:rPr>
                <w:noProof/>
                <w:webHidden/>
              </w:rPr>
            </w:r>
            <w:r>
              <w:rPr>
                <w:noProof/>
                <w:webHidden/>
              </w:rPr>
              <w:fldChar w:fldCharType="separate"/>
            </w:r>
            <w:r>
              <w:rPr>
                <w:noProof/>
                <w:webHidden/>
              </w:rPr>
              <w:t>3</w:t>
            </w:r>
            <w:r>
              <w:rPr>
                <w:noProof/>
                <w:webHidden/>
              </w:rPr>
              <w:fldChar w:fldCharType="end"/>
            </w:r>
          </w:hyperlink>
        </w:p>
        <w:p w14:paraId="1E53DF46" w14:textId="60219F0F" w:rsidR="00A15319" w:rsidRDefault="00A15319">
          <w:pPr>
            <w:pStyle w:val="TOC2"/>
            <w:rPr>
              <w:rFonts w:asciiTheme="minorHAnsi" w:eastAsiaTheme="minorEastAsia" w:hAnsiTheme="minorHAnsi" w:cstheme="minorBidi"/>
              <w:noProof/>
              <w:kern w:val="2"/>
              <w:lang w:val="en-IE" w:eastAsia="en-IE"/>
              <w14:ligatures w14:val="standardContextual"/>
            </w:rPr>
          </w:pPr>
          <w:hyperlink w:anchor="_Toc232689229" w:history="1">
            <w:r w:rsidRPr="00744A00">
              <w:rPr>
                <w:rStyle w:val="Hyperlink"/>
                <w:noProof/>
              </w:rPr>
              <w:t>1.3</w:t>
            </w:r>
            <w:r>
              <w:rPr>
                <w:rFonts w:asciiTheme="minorHAnsi" w:eastAsiaTheme="minorEastAsia" w:hAnsiTheme="minorHAnsi" w:cstheme="minorBidi"/>
                <w:noProof/>
                <w:kern w:val="2"/>
                <w:lang w:val="en-IE" w:eastAsia="en-IE"/>
                <w14:ligatures w14:val="standardContextual"/>
              </w:rPr>
              <w:tab/>
            </w:r>
            <w:r w:rsidRPr="00744A00">
              <w:rPr>
                <w:rStyle w:val="Hyperlink"/>
                <w:noProof/>
              </w:rPr>
              <w:t>These Documents</w:t>
            </w:r>
            <w:r>
              <w:rPr>
                <w:noProof/>
                <w:webHidden/>
              </w:rPr>
              <w:tab/>
            </w:r>
            <w:r>
              <w:rPr>
                <w:noProof/>
                <w:webHidden/>
              </w:rPr>
              <w:fldChar w:fldCharType="begin"/>
            </w:r>
            <w:r>
              <w:rPr>
                <w:noProof/>
                <w:webHidden/>
              </w:rPr>
              <w:instrText xml:space="preserve"> PAGEREF _Toc232689229 \h </w:instrText>
            </w:r>
            <w:r>
              <w:rPr>
                <w:noProof/>
                <w:webHidden/>
              </w:rPr>
            </w:r>
            <w:r>
              <w:rPr>
                <w:noProof/>
                <w:webHidden/>
              </w:rPr>
              <w:fldChar w:fldCharType="separate"/>
            </w:r>
            <w:r>
              <w:rPr>
                <w:noProof/>
                <w:webHidden/>
              </w:rPr>
              <w:t>5</w:t>
            </w:r>
            <w:r>
              <w:rPr>
                <w:noProof/>
                <w:webHidden/>
              </w:rPr>
              <w:fldChar w:fldCharType="end"/>
            </w:r>
          </w:hyperlink>
        </w:p>
        <w:p w14:paraId="12A94405" w14:textId="1A9FD9BB" w:rsidR="00A15319" w:rsidRDefault="00A15319">
          <w:pPr>
            <w:pStyle w:val="TOC2"/>
            <w:rPr>
              <w:rFonts w:asciiTheme="minorHAnsi" w:eastAsiaTheme="minorEastAsia" w:hAnsiTheme="minorHAnsi" w:cstheme="minorBidi"/>
              <w:noProof/>
              <w:kern w:val="2"/>
              <w:lang w:val="en-IE" w:eastAsia="en-IE"/>
              <w14:ligatures w14:val="standardContextual"/>
            </w:rPr>
          </w:pPr>
          <w:hyperlink w:anchor="_Toc232689230" w:history="1">
            <w:r w:rsidRPr="00744A00">
              <w:rPr>
                <w:rStyle w:val="Hyperlink"/>
                <w:noProof/>
              </w:rPr>
              <w:t>1.4</w:t>
            </w:r>
            <w:r>
              <w:rPr>
                <w:rFonts w:asciiTheme="minorHAnsi" w:eastAsiaTheme="minorEastAsia" w:hAnsiTheme="minorHAnsi" w:cstheme="minorBidi"/>
                <w:noProof/>
                <w:kern w:val="2"/>
                <w:lang w:val="en-IE" w:eastAsia="en-IE"/>
                <w14:ligatures w14:val="standardContextual"/>
              </w:rPr>
              <w:tab/>
            </w:r>
            <w:r w:rsidRPr="00744A00">
              <w:rPr>
                <w:rStyle w:val="Hyperlink"/>
                <w:noProof/>
              </w:rPr>
              <w:t>The Contract</w:t>
            </w:r>
            <w:r>
              <w:rPr>
                <w:noProof/>
                <w:webHidden/>
              </w:rPr>
              <w:tab/>
            </w:r>
            <w:r>
              <w:rPr>
                <w:noProof/>
                <w:webHidden/>
              </w:rPr>
              <w:fldChar w:fldCharType="begin"/>
            </w:r>
            <w:r>
              <w:rPr>
                <w:noProof/>
                <w:webHidden/>
              </w:rPr>
              <w:instrText xml:space="preserve"> PAGEREF _Toc232689230 \h </w:instrText>
            </w:r>
            <w:r>
              <w:rPr>
                <w:noProof/>
                <w:webHidden/>
              </w:rPr>
            </w:r>
            <w:r>
              <w:rPr>
                <w:noProof/>
                <w:webHidden/>
              </w:rPr>
              <w:fldChar w:fldCharType="separate"/>
            </w:r>
            <w:r>
              <w:rPr>
                <w:noProof/>
                <w:webHidden/>
              </w:rPr>
              <w:t>6</w:t>
            </w:r>
            <w:r>
              <w:rPr>
                <w:noProof/>
                <w:webHidden/>
              </w:rPr>
              <w:fldChar w:fldCharType="end"/>
            </w:r>
          </w:hyperlink>
        </w:p>
        <w:p w14:paraId="02A32127" w14:textId="57B7D0EF" w:rsidR="00A15319" w:rsidRDefault="00A15319">
          <w:pPr>
            <w:pStyle w:val="TOC1"/>
            <w:rPr>
              <w:rFonts w:asciiTheme="minorHAnsi" w:hAnsiTheme="minorHAnsi" w:cstheme="minorBidi"/>
              <w:b w:val="0"/>
              <w:kern w:val="2"/>
              <w:lang w:val="en-IE"/>
              <w14:ligatures w14:val="standardContextual"/>
            </w:rPr>
          </w:pPr>
          <w:hyperlink w:anchor="_Toc232689231" w:history="1">
            <w:r w:rsidRPr="00744A00">
              <w:rPr>
                <w:rStyle w:val="Hyperlink"/>
              </w:rPr>
              <w:t xml:space="preserve">2. </w:t>
            </w:r>
            <w:r>
              <w:rPr>
                <w:rFonts w:asciiTheme="minorHAnsi" w:hAnsiTheme="minorHAnsi" w:cstheme="minorBidi"/>
                <w:b w:val="0"/>
                <w:kern w:val="2"/>
                <w:lang w:val="en-IE"/>
                <w14:ligatures w14:val="standardContextual"/>
              </w:rPr>
              <w:tab/>
            </w:r>
            <w:r w:rsidRPr="00744A00">
              <w:rPr>
                <w:rStyle w:val="Hyperlink"/>
              </w:rPr>
              <w:t xml:space="preserve">    Communications</w:t>
            </w:r>
            <w:r>
              <w:rPr>
                <w:webHidden/>
              </w:rPr>
              <w:tab/>
            </w:r>
            <w:r>
              <w:rPr>
                <w:webHidden/>
              </w:rPr>
              <w:fldChar w:fldCharType="begin"/>
            </w:r>
            <w:r>
              <w:rPr>
                <w:webHidden/>
              </w:rPr>
              <w:instrText xml:space="preserve"> PAGEREF _Toc232689231 \h </w:instrText>
            </w:r>
            <w:r>
              <w:rPr>
                <w:webHidden/>
              </w:rPr>
            </w:r>
            <w:r>
              <w:rPr>
                <w:webHidden/>
              </w:rPr>
              <w:fldChar w:fldCharType="separate"/>
            </w:r>
            <w:r>
              <w:rPr>
                <w:webHidden/>
              </w:rPr>
              <w:t>7</w:t>
            </w:r>
            <w:r>
              <w:rPr>
                <w:webHidden/>
              </w:rPr>
              <w:fldChar w:fldCharType="end"/>
            </w:r>
          </w:hyperlink>
        </w:p>
        <w:p w14:paraId="473B8486" w14:textId="7AB2D4B7" w:rsidR="00A15319" w:rsidRDefault="00A15319">
          <w:pPr>
            <w:pStyle w:val="TOC2"/>
            <w:rPr>
              <w:rFonts w:asciiTheme="minorHAnsi" w:eastAsiaTheme="minorEastAsia" w:hAnsiTheme="minorHAnsi" w:cstheme="minorBidi"/>
              <w:noProof/>
              <w:kern w:val="2"/>
              <w:lang w:val="en-IE" w:eastAsia="en-IE"/>
              <w14:ligatures w14:val="standardContextual"/>
            </w:rPr>
          </w:pPr>
          <w:hyperlink w:anchor="_Toc232689232" w:history="1">
            <w:r w:rsidRPr="00744A00">
              <w:rPr>
                <w:rStyle w:val="Hyperlink"/>
                <w:noProof/>
              </w:rPr>
              <w:t>2.1</w:t>
            </w:r>
            <w:r>
              <w:rPr>
                <w:rFonts w:asciiTheme="minorHAnsi" w:eastAsiaTheme="minorEastAsia" w:hAnsiTheme="minorHAnsi" w:cstheme="minorBidi"/>
                <w:noProof/>
                <w:kern w:val="2"/>
                <w:lang w:val="en-IE" w:eastAsia="en-IE"/>
                <w14:ligatures w14:val="standardContextual"/>
              </w:rPr>
              <w:tab/>
            </w:r>
            <w:r w:rsidRPr="00744A00">
              <w:rPr>
                <w:rStyle w:val="Hyperlink"/>
                <w:noProof/>
              </w:rPr>
              <w:t xml:space="preserve">     Contract</w:t>
            </w:r>
            <w:r>
              <w:rPr>
                <w:noProof/>
                <w:webHidden/>
              </w:rPr>
              <w:tab/>
            </w:r>
            <w:r>
              <w:rPr>
                <w:noProof/>
                <w:webHidden/>
              </w:rPr>
              <w:fldChar w:fldCharType="begin"/>
            </w:r>
            <w:r>
              <w:rPr>
                <w:noProof/>
                <w:webHidden/>
              </w:rPr>
              <w:instrText xml:space="preserve"> PAGEREF _Toc232689232 \h </w:instrText>
            </w:r>
            <w:r>
              <w:rPr>
                <w:noProof/>
                <w:webHidden/>
              </w:rPr>
            </w:r>
            <w:r>
              <w:rPr>
                <w:noProof/>
                <w:webHidden/>
              </w:rPr>
              <w:fldChar w:fldCharType="separate"/>
            </w:r>
            <w:r>
              <w:rPr>
                <w:noProof/>
                <w:webHidden/>
              </w:rPr>
              <w:t>7</w:t>
            </w:r>
            <w:r>
              <w:rPr>
                <w:noProof/>
                <w:webHidden/>
              </w:rPr>
              <w:fldChar w:fldCharType="end"/>
            </w:r>
          </w:hyperlink>
        </w:p>
        <w:p w14:paraId="5157DABA" w14:textId="01EA59FA" w:rsidR="00A15319" w:rsidRDefault="00A15319">
          <w:pPr>
            <w:pStyle w:val="TOC2"/>
            <w:rPr>
              <w:rFonts w:asciiTheme="minorHAnsi" w:eastAsiaTheme="minorEastAsia" w:hAnsiTheme="minorHAnsi" w:cstheme="minorBidi"/>
              <w:noProof/>
              <w:kern w:val="2"/>
              <w:lang w:val="en-IE" w:eastAsia="en-IE"/>
              <w14:ligatures w14:val="standardContextual"/>
            </w:rPr>
          </w:pPr>
          <w:hyperlink w:anchor="_Toc232689233" w:history="1">
            <w:r w:rsidRPr="00744A00">
              <w:rPr>
                <w:rStyle w:val="Hyperlink"/>
                <w:noProof/>
              </w:rPr>
              <w:t>2.2</w:t>
            </w:r>
            <w:r>
              <w:rPr>
                <w:rFonts w:asciiTheme="minorHAnsi" w:eastAsiaTheme="minorEastAsia" w:hAnsiTheme="minorHAnsi" w:cstheme="minorBidi"/>
                <w:noProof/>
                <w:kern w:val="2"/>
                <w:lang w:val="en-IE" w:eastAsia="en-IE"/>
                <w14:ligatures w14:val="standardContextual"/>
              </w:rPr>
              <w:tab/>
            </w:r>
            <w:r w:rsidRPr="00744A00">
              <w:rPr>
                <w:rStyle w:val="Hyperlink"/>
                <w:noProof/>
              </w:rPr>
              <w:t xml:space="preserve">     Supplemental Information</w:t>
            </w:r>
            <w:r>
              <w:rPr>
                <w:noProof/>
                <w:webHidden/>
              </w:rPr>
              <w:tab/>
            </w:r>
            <w:r>
              <w:rPr>
                <w:noProof/>
                <w:webHidden/>
              </w:rPr>
              <w:fldChar w:fldCharType="begin"/>
            </w:r>
            <w:r>
              <w:rPr>
                <w:noProof/>
                <w:webHidden/>
              </w:rPr>
              <w:instrText xml:space="preserve"> PAGEREF _Toc232689233 \h </w:instrText>
            </w:r>
            <w:r>
              <w:rPr>
                <w:noProof/>
                <w:webHidden/>
              </w:rPr>
            </w:r>
            <w:r>
              <w:rPr>
                <w:noProof/>
                <w:webHidden/>
              </w:rPr>
              <w:fldChar w:fldCharType="separate"/>
            </w:r>
            <w:r>
              <w:rPr>
                <w:noProof/>
                <w:webHidden/>
              </w:rPr>
              <w:t>7</w:t>
            </w:r>
            <w:r>
              <w:rPr>
                <w:noProof/>
                <w:webHidden/>
              </w:rPr>
              <w:fldChar w:fldCharType="end"/>
            </w:r>
          </w:hyperlink>
        </w:p>
        <w:p w14:paraId="326EFE71" w14:textId="5B3C6D08" w:rsidR="00A15319" w:rsidRDefault="00A15319">
          <w:pPr>
            <w:pStyle w:val="TOC2"/>
            <w:rPr>
              <w:rFonts w:asciiTheme="minorHAnsi" w:eastAsiaTheme="minorEastAsia" w:hAnsiTheme="minorHAnsi" w:cstheme="minorBidi"/>
              <w:noProof/>
              <w:kern w:val="2"/>
              <w:lang w:val="en-IE" w:eastAsia="en-IE"/>
              <w14:ligatures w14:val="standardContextual"/>
            </w:rPr>
          </w:pPr>
          <w:hyperlink w:anchor="_Toc232689234" w:history="1">
            <w:r w:rsidRPr="00744A00">
              <w:rPr>
                <w:rStyle w:val="Hyperlink"/>
                <w:noProof/>
              </w:rPr>
              <w:t>2.3</w:t>
            </w:r>
            <w:r>
              <w:rPr>
                <w:rFonts w:asciiTheme="minorHAnsi" w:eastAsiaTheme="minorEastAsia" w:hAnsiTheme="minorHAnsi" w:cstheme="minorBidi"/>
                <w:noProof/>
                <w:kern w:val="2"/>
                <w:lang w:val="en-IE" w:eastAsia="en-IE"/>
                <w14:ligatures w14:val="standardContextual"/>
              </w:rPr>
              <w:tab/>
            </w:r>
            <w:r w:rsidRPr="00744A00">
              <w:rPr>
                <w:rStyle w:val="Hyperlink"/>
                <w:noProof/>
              </w:rPr>
              <w:t xml:space="preserve">     Queries</w:t>
            </w:r>
            <w:r>
              <w:rPr>
                <w:noProof/>
                <w:webHidden/>
              </w:rPr>
              <w:tab/>
            </w:r>
            <w:r>
              <w:rPr>
                <w:noProof/>
                <w:webHidden/>
              </w:rPr>
              <w:fldChar w:fldCharType="begin"/>
            </w:r>
            <w:r>
              <w:rPr>
                <w:noProof/>
                <w:webHidden/>
              </w:rPr>
              <w:instrText xml:space="preserve"> PAGEREF _Toc232689234 \h </w:instrText>
            </w:r>
            <w:r>
              <w:rPr>
                <w:noProof/>
                <w:webHidden/>
              </w:rPr>
            </w:r>
            <w:r>
              <w:rPr>
                <w:noProof/>
                <w:webHidden/>
              </w:rPr>
              <w:fldChar w:fldCharType="separate"/>
            </w:r>
            <w:r>
              <w:rPr>
                <w:noProof/>
                <w:webHidden/>
              </w:rPr>
              <w:t>7</w:t>
            </w:r>
            <w:r>
              <w:rPr>
                <w:noProof/>
                <w:webHidden/>
              </w:rPr>
              <w:fldChar w:fldCharType="end"/>
            </w:r>
          </w:hyperlink>
        </w:p>
        <w:p w14:paraId="67240BF7" w14:textId="185AD206" w:rsidR="00A15319" w:rsidRDefault="00A15319">
          <w:pPr>
            <w:pStyle w:val="TOC2"/>
            <w:rPr>
              <w:rFonts w:asciiTheme="minorHAnsi" w:eastAsiaTheme="minorEastAsia" w:hAnsiTheme="minorHAnsi" w:cstheme="minorBidi"/>
              <w:noProof/>
              <w:kern w:val="2"/>
              <w:lang w:val="en-IE" w:eastAsia="en-IE"/>
              <w14:ligatures w14:val="standardContextual"/>
            </w:rPr>
          </w:pPr>
          <w:hyperlink w:anchor="_Toc232689235" w:history="1">
            <w:r w:rsidRPr="00744A00">
              <w:rPr>
                <w:rStyle w:val="Hyperlink"/>
                <w:noProof/>
              </w:rPr>
              <w:t>2.4</w:t>
            </w:r>
            <w:r>
              <w:rPr>
                <w:rFonts w:asciiTheme="minorHAnsi" w:eastAsiaTheme="minorEastAsia" w:hAnsiTheme="minorHAnsi" w:cstheme="minorBidi"/>
                <w:noProof/>
                <w:kern w:val="2"/>
                <w:lang w:val="en-IE" w:eastAsia="en-IE"/>
                <w14:ligatures w14:val="standardContextual"/>
              </w:rPr>
              <w:tab/>
            </w:r>
            <w:r w:rsidRPr="00744A00">
              <w:rPr>
                <w:rStyle w:val="Hyperlink"/>
                <w:noProof/>
              </w:rPr>
              <w:t xml:space="preserve">     Other</w:t>
            </w:r>
            <w:r>
              <w:rPr>
                <w:noProof/>
                <w:webHidden/>
              </w:rPr>
              <w:tab/>
            </w:r>
            <w:r>
              <w:rPr>
                <w:noProof/>
                <w:webHidden/>
              </w:rPr>
              <w:fldChar w:fldCharType="begin"/>
            </w:r>
            <w:r>
              <w:rPr>
                <w:noProof/>
                <w:webHidden/>
              </w:rPr>
              <w:instrText xml:space="preserve"> PAGEREF _Toc232689235 \h </w:instrText>
            </w:r>
            <w:r>
              <w:rPr>
                <w:noProof/>
                <w:webHidden/>
              </w:rPr>
            </w:r>
            <w:r>
              <w:rPr>
                <w:noProof/>
                <w:webHidden/>
              </w:rPr>
              <w:fldChar w:fldCharType="separate"/>
            </w:r>
            <w:r>
              <w:rPr>
                <w:noProof/>
                <w:webHidden/>
              </w:rPr>
              <w:t>7</w:t>
            </w:r>
            <w:r>
              <w:rPr>
                <w:noProof/>
                <w:webHidden/>
              </w:rPr>
              <w:fldChar w:fldCharType="end"/>
            </w:r>
          </w:hyperlink>
        </w:p>
        <w:p w14:paraId="6CEBF78B" w14:textId="51FC8979" w:rsidR="00A15319" w:rsidRDefault="00A15319">
          <w:pPr>
            <w:pStyle w:val="TOC1"/>
            <w:rPr>
              <w:rFonts w:asciiTheme="minorHAnsi" w:hAnsiTheme="minorHAnsi" w:cstheme="minorBidi"/>
              <w:b w:val="0"/>
              <w:kern w:val="2"/>
              <w:lang w:val="en-IE"/>
              <w14:ligatures w14:val="standardContextual"/>
            </w:rPr>
          </w:pPr>
          <w:hyperlink w:anchor="_Toc232689236" w:history="1">
            <w:r w:rsidRPr="00744A00">
              <w:rPr>
                <w:rStyle w:val="Hyperlink"/>
              </w:rPr>
              <w:t xml:space="preserve">3. </w:t>
            </w:r>
            <w:r>
              <w:rPr>
                <w:rFonts w:asciiTheme="minorHAnsi" w:hAnsiTheme="minorHAnsi" w:cstheme="minorBidi"/>
                <w:b w:val="0"/>
                <w:kern w:val="2"/>
                <w:lang w:val="en-IE"/>
                <w14:ligatures w14:val="standardContextual"/>
              </w:rPr>
              <w:tab/>
            </w:r>
            <w:r w:rsidRPr="00744A00">
              <w:rPr>
                <w:rStyle w:val="Hyperlink"/>
              </w:rPr>
              <w:t xml:space="preserve">    Tenderers</w:t>
            </w:r>
            <w:r>
              <w:rPr>
                <w:webHidden/>
              </w:rPr>
              <w:tab/>
            </w:r>
            <w:r>
              <w:rPr>
                <w:webHidden/>
              </w:rPr>
              <w:fldChar w:fldCharType="begin"/>
            </w:r>
            <w:r>
              <w:rPr>
                <w:webHidden/>
              </w:rPr>
              <w:instrText xml:space="preserve"> PAGEREF _Toc232689236 \h </w:instrText>
            </w:r>
            <w:r>
              <w:rPr>
                <w:webHidden/>
              </w:rPr>
            </w:r>
            <w:r>
              <w:rPr>
                <w:webHidden/>
              </w:rPr>
              <w:fldChar w:fldCharType="separate"/>
            </w:r>
            <w:r>
              <w:rPr>
                <w:webHidden/>
              </w:rPr>
              <w:t>8</w:t>
            </w:r>
            <w:r>
              <w:rPr>
                <w:webHidden/>
              </w:rPr>
              <w:fldChar w:fldCharType="end"/>
            </w:r>
          </w:hyperlink>
        </w:p>
        <w:p w14:paraId="33847028" w14:textId="178B133B" w:rsidR="00A15319" w:rsidRDefault="00A15319">
          <w:pPr>
            <w:pStyle w:val="TOC2"/>
            <w:rPr>
              <w:rFonts w:asciiTheme="minorHAnsi" w:eastAsiaTheme="minorEastAsia" w:hAnsiTheme="minorHAnsi" w:cstheme="minorBidi"/>
              <w:noProof/>
              <w:kern w:val="2"/>
              <w:lang w:val="en-IE" w:eastAsia="en-IE"/>
              <w14:ligatures w14:val="standardContextual"/>
            </w:rPr>
          </w:pPr>
          <w:hyperlink w:anchor="_Toc232689237" w:history="1">
            <w:r w:rsidRPr="00744A00">
              <w:rPr>
                <w:rStyle w:val="Hyperlink"/>
                <w:noProof/>
              </w:rPr>
              <w:t>3.1</w:t>
            </w:r>
            <w:r>
              <w:rPr>
                <w:rFonts w:asciiTheme="minorHAnsi" w:eastAsiaTheme="minorEastAsia" w:hAnsiTheme="minorHAnsi" w:cstheme="minorBidi"/>
                <w:noProof/>
                <w:kern w:val="2"/>
                <w:lang w:val="en-IE" w:eastAsia="en-IE"/>
                <w14:ligatures w14:val="standardContextual"/>
              </w:rPr>
              <w:tab/>
            </w:r>
            <w:r w:rsidRPr="00744A00">
              <w:rPr>
                <w:rStyle w:val="Hyperlink"/>
                <w:noProof/>
              </w:rPr>
              <w:t xml:space="preserve">     Name</w:t>
            </w:r>
            <w:r>
              <w:rPr>
                <w:noProof/>
                <w:webHidden/>
              </w:rPr>
              <w:tab/>
            </w:r>
            <w:r>
              <w:rPr>
                <w:noProof/>
                <w:webHidden/>
              </w:rPr>
              <w:fldChar w:fldCharType="begin"/>
            </w:r>
            <w:r>
              <w:rPr>
                <w:noProof/>
                <w:webHidden/>
              </w:rPr>
              <w:instrText xml:space="preserve"> PAGEREF _Toc232689237 \h </w:instrText>
            </w:r>
            <w:r>
              <w:rPr>
                <w:noProof/>
                <w:webHidden/>
              </w:rPr>
            </w:r>
            <w:r>
              <w:rPr>
                <w:noProof/>
                <w:webHidden/>
              </w:rPr>
              <w:fldChar w:fldCharType="separate"/>
            </w:r>
            <w:r>
              <w:rPr>
                <w:noProof/>
                <w:webHidden/>
              </w:rPr>
              <w:t>8</w:t>
            </w:r>
            <w:r>
              <w:rPr>
                <w:noProof/>
                <w:webHidden/>
              </w:rPr>
              <w:fldChar w:fldCharType="end"/>
            </w:r>
          </w:hyperlink>
        </w:p>
        <w:p w14:paraId="7ACF6E4B" w14:textId="7C167989" w:rsidR="00A15319" w:rsidRDefault="00A15319">
          <w:pPr>
            <w:pStyle w:val="TOC2"/>
            <w:rPr>
              <w:rFonts w:asciiTheme="minorHAnsi" w:eastAsiaTheme="minorEastAsia" w:hAnsiTheme="minorHAnsi" w:cstheme="minorBidi"/>
              <w:noProof/>
              <w:kern w:val="2"/>
              <w:lang w:val="en-IE" w:eastAsia="en-IE"/>
              <w14:ligatures w14:val="standardContextual"/>
            </w:rPr>
          </w:pPr>
          <w:hyperlink w:anchor="_Toc232689238" w:history="1">
            <w:r w:rsidRPr="00744A00">
              <w:rPr>
                <w:rStyle w:val="Hyperlink"/>
                <w:noProof/>
              </w:rPr>
              <w:t>3.2</w:t>
            </w:r>
            <w:r>
              <w:rPr>
                <w:rFonts w:asciiTheme="minorHAnsi" w:eastAsiaTheme="minorEastAsia" w:hAnsiTheme="minorHAnsi" w:cstheme="minorBidi"/>
                <w:noProof/>
                <w:kern w:val="2"/>
                <w:lang w:val="en-IE" w:eastAsia="en-IE"/>
                <w14:ligatures w14:val="standardContextual"/>
              </w:rPr>
              <w:tab/>
            </w:r>
            <w:r w:rsidRPr="00744A00">
              <w:rPr>
                <w:rStyle w:val="Hyperlink"/>
                <w:noProof/>
              </w:rPr>
              <w:t xml:space="preserve">     Parent Company</w:t>
            </w:r>
            <w:r>
              <w:rPr>
                <w:noProof/>
                <w:webHidden/>
              </w:rPr>
              <w:tab/>
            </w:r>
            <w:r>
              <w:rPr>
                <w:noProof/>
                <w:webHidden/>
              </w:rPr>
              <w:fldChar w:fldCharType="begin"/>
            </w:r>
            <w:r>
              <w:rPr>
                <w:noProof/>
                <w:webHidden/>
              </w:rPr>
              <w:instrText xml:space="preserve"> PAGEREF _Toc232689238 \h </w:instrText>
            </w:r>
            <w:r>
              <w:rPr>
                <w:noProof/>
                <w:webHidden/>
              </w:rPr>
            </w:r>
            <w:r>
              <w:rPr>
                <w:noProof/>
                <w:webHidden/>
              </w:rPr>
              <w:fldChar w:fldCharType="separate"/>
            </w:r>
            <w:r>
              <w:rPr>
                <w:noProof/>
                <w:webHidden/>
              </w:rPr>
              <w:t>8</w:t>
            </w:r>
            <w:r>
              <w:rPr>
                <w:noProof/>
                <w:webHidden/>
              </w:rPr>
              <w:fldChar w:fldCharType="end"/>
            </w:r>
          </w:hyperlink>
        </w:p>
        <w:p w14:paraId="02C72331" w14:textId="3BB7B5F7" w:rsidR="00A15319" w:rsidRDefault="00A15319">
          <w:pPr>
            <w:pStyle w:val="TOC2"/>
            <w:rPr>
              <w:rFonts w:asciiTheme="minorHAnsi" w:eastAsiaTheme="minorEastAsia" w:hAnsiTheme="minorHAnsi" w:cstheme="minorBidi"/>
              <w:noProof/>
              <w:kern w:val="2"/>
              <w:lang w:val="en-IE" w:eastAsia="en-IE"/>
              <w14:ligatures w14:val="standardContextual"/>
            </w:rPr>
          </w:pPr>
          <w:hyperlink w:anchor="_Toc232689239" w:history="1">
            <w:r w:rsidRPr="00744A00">
              <w:rPr>
                <w:rStyle w:val="Hyperlink"/>
                <w:noProof/>
              </w:rPr>
              <w:t>3.3</w:t>
            </w:r>
            <w:r>
              <w:rPr>
                <w:rFonts w:asciiTheme="minorHAnsi" w:eastAsiaTheme="minorEastAsia" w:hAnsiTheme="minorHAnsi" w:cstheme="minorBidi"/>
                <w:noProof/>
                <w:kern w:val="2"/>
                <w:lang w:val="en-IE" w:eastAsia="en-IE"/>
                <w14:ligatures w14:val="standardContextual"/>
              </w:rPr>
              <w:tab/>
            </w:r>
            <w:r w:rsidRPr="00744A00">
              <w:rPr>
                <w:rStyle w:val="Hyperlink"/>
                <w:noProof/>
              </w:rPr>
              <w:t xml:space="preserve">     Joint Ventures</w:t>
            </w:r>
            <w:r>
              <w:rPr>
                <w:noProof/>
                <w:webHidden/>
              </w:rPr>
              <w:tab/>
            </w:r>
            <w:r>
              <w:rPr>
                <w:noProof/>
                <w:webHidden/>
              </w:rPr>
              <w:fldChar w:fldCharType="begin"/>
            </w:r>
            <w:r>
              <w:rPr>
                <w:noProof/>
                <w:webHidden/>
              </w:rPr>
              <w:instrText xml:space="preserve"> PAGEREF _Toc232689239 \h </w:instrText>
            </w:r>
            <w:r>
              <w:rPr>
                <w:noProof/>
                <w:webHidden/>
              </w:rPr>
            </w:r>
            <w:r>
              <w:rPr>
                <w:noProof/>
                <w:webHidden/>
              </w:rPr>
              <w:fldChar w:fldCharType="separate"/>
            </w:r>
            <w:r>
              <w:rPr>
                <w:noProof/>
                <w:webHidden/>
              </w:rPr>
              <w:t>8</w:t>
            </w:r>
            <w:r>
              <w:rPr>
                <w:noProof/>
                <w:webHidden/>
              </w:rPr>
              <w:fldChar w:fldCharType="end"/>
            </w:r>
          </w:hyperlink>
        </w:p>
        <w:p w14:paraId="2C9DD0AA" w14:textId="6FB5D22F" w:rsidR="00A15319" w:rsidRDefault="00A15319">
          <w:pPr>
            <w:pStyle w:val="TOC2"/>
            <w:rPr>
              <w:rFonts w:asciiTheme="minorHAnsi" w:eastAsiaTheme="minorEastAsia" w:hAnsiTheme="minorHAnsi" w:cstheme="minorBidi"/>
              <w:noProof/>
              <w:kern w:val="2"/>
              <w:lang w:val="en-IE" w:eastAsia="en-IE"/>
              <w14:ligatures w14:val="standardContextual"/>
            </w:rPr>
          </w:pPr>
          <w:hyperlink w:anchor="_Toc232689240" w:history="1">
            <w:r w:rsidRPr="00744A00">
              <w:rPr>
                <w:rStyle w:val="Hyperlink"/>
                <w:noProof/>
              </w:rPr>
              <w:t>3.4</w:t>
            </w:r>
            <w:r>
              <w:rPr>
                <w:rFonts w:asciiTheme="minorHAnsi" w:eastAsiaTheme="minorEastAsia" w:hAnsiTheme="minorHAnsi" w:cstheme="minorBidi"/>
                <w:noProof/>
                <w:kern w:val="2"/>
                <w:lang w:val="en-IE" w:eastAsia="en-IE"/>
                <w14:ligatures w14:val="standardContextual"/>
              </w:rPr>
              <w:tab/>
            </w:r>
            <w:r w:rsidRPr="00744A00">
              <w:rPr>
                <w:rStyle w:val="Hyperlink"/>
                <w:noProof/>
              </w:rPr>
              <w:t xml:space="preserve">     Exclusion Grounds</w:t>
            </w:r>
            <w:r>
              <w:rPr>
                <w:noProof/>
                <w:webHidden/>
              </w:rPr>
              <w:tab/>
            </w:r>
            <w:r>
              <w:rPr>
                <w:noProof/>
                <w:webHidden/>
              </w:rPr>
              <w:fldChar w:fldCharType="begin"/>
            </w:r>
            <w:r>
              <w:rPr>
                <w:noProof/>
                <w:webHidden/>
              </w:rPr>
              <w:instrText xml:space="preserve"> PAGEREF _Toc232689240 \h </w:instrText>
            </w:r>
            <w:r>
              <w:rPr>
                <w:noProof/>
                <w:webHidden/>
              </w:rPr>
            </w:r>
            <w:r>
              <w:rPr>
                <w:noProof/>
                <w:webHidden/>
              </w:rPr>
              <w:fldChar w:fldCharType="separate"/>
            </w:r>
            <w:r>
              <w:rPr>
                <w:noProof/>
                <w:webHidden/>
              </w:rPr>
              <w:t>8</w:t>
            </w:r>
            <w:r>
              <w:rPr>
                <w:noProof/>
                <w:webHidden/>
              </w:rPr>
              <w:fldChar w:fldCharType="end"/>
            </w:r>
          </w:hyperlink>
        </w:p>
        <w:p w14:paraId="3D5AD6A3" w14:textId="0BAAAC83" w:rsidR="00A15319" w:rsidRDefault="00A15319">
          <w:pPr>
            <w:pStyle w:val="TOC1"/>
            <w:rPr>
              <w:rFonts w:asciiTheme="minorHAnsi" w:hAnsiTheme="minorHAnsi" w:cstheme="minorBidi"/>
              <w:b w:val="0"/>
              <w:kern w:val="2"/>
              <w:lang w:val="en-IE"/>
              <w14:ligatures w14:val="standardContextual"/>
            </w:rPr>
          </w:pPr>
          <w:hyperlink w:anchor="_Toc232689241" w:history="1">
            <w:r w:rsidRPr="00744A00">
              <w:rPr>
                <w:rStyle w:val="Hyperlink"/>
              </w:rPr>
              <w:t>4.</w:t>
            </w:r>
            <w:r>
              <w:rPr>
                <w:rFonts w:asciiTheme="minorHAnsi" w:hAnsiTheme="minorHAnsi" w:cstheme="minorBidi"/>
                <w:b w:val="0"/>
                <w:kern w:val="2"/>
                <w:lang w:val="en-IE"/>
                <w14:ligatures w14:val="standardContextual"/>
              </w:rPr>
              <w:tab/>
            </w:r>
            <w:r w:rsidRPr="00744A00">
              <w:rPr>
                <w:rStyle w:val="Hyperlink"/>
              </w:rPr>
              <w:t>(Not Used)</w:t>
            </w:r>
            <w:r>
              <w:rPr>
                <w:webHidden/>
              </w:rPr>
              <w:tab/>
            </w:r>
            <w:r>
              <w:rPr>
                <w:webHidden/>
              </w:rPr>
              <w:fldChar w:fldCharType="begin"/>
            </w:r>
            <w:r>
              <w:rPr>
                <w:webHidden/>
              </w:rPr>
              <w:instrText xml:space="preserve"> PAGEREF _Toc232689241 \h </w:instrText>
            </w:r>
            <w:r>
              <w:rPr>
                <w:webHidden/>
              </w:rPr>
            </w:r>
            <w:r>
              <w:rPr>
                <w:webHidden/>
              </w:rPr>
              <w:fldChar w:fldCharType="separate"/>
            </w:r>
            <w:r>
              <w:rPr>
                <w:webHidden/>
              </w:rPr>
              <w:t>9</w:t>
            </w:r>
            <w:r>
              <w:rPr>
                <w:webHidden/>
              </w:rPr>
              <w:fldChar w:fldCharType="end"/>
            </w:r>
          </w:hyperlink>
        </w:p>
        <w:p w14:paraId="60E903A1" w14:textId="3EC87D9A" w:rsidR="00A15319" w:rsidRDefault="00A15319">
          <w:pPr>
            <w:pStyle w:val="TOC1"/>
            <w:rPr>
              <w:rFonts w:asciiTheme="minorHAnsi" w:hAnsiTheme="minorHAnsi" w:cstheme="minorBidi"/>
              <w:b w:val="0"/>
              <w:kern w:val="2"/>
              <w:lang w:val="en-IE"/>
              <w14:ligatures w14:val="standardContextual"/>
            </w:rPr>
          </w:pPr>
          <w:hyperlink w:anchor="_Toc232689242" w:history="1">
            <w:r w:rsidRPr="00744A00">
              <w:rPr>
                <w:rStyle w:val="Hyperlink"/>
              </w:rPr>
              <w:t xml:space="preserve">5. </w:t>
            </w:r>
            <w:r>
              <w:rPr>
                <w:rFonts w:asciiTheme="minorHAnsi" w:hAnsiTheme="minorHAnsi" w:cstheme="minorBidi"/>
                <w:b w:val="0"/>
                <w:kern w:val="2"/>
                <w:lang w:val="en-IE"/>
                <w14:ligatures w14:val="standardContextual"/>
              </w:rPr>
              <w:tab/>
            </w:r>
            <w:r w:rsidRPr="00744A00">
              <w:rPr>
                <w:rStyle w:val="Hyperlink"/>
              </w:rPr>
              <w:t xml:space="preserve">    Requirements for Tenders</w:t>
            </w:r>
            <w:r>
              <w:rPr>
                <w:webHidden/>
              </w:rPr>
              <w:tab/>
            </w:r>
            <w:r>
              <w:rPr>
                <w:webHidden/>
              </w:rPr>
              <w:fldChar w:fldCharType="begin"/>
            </w:r>
            <w:r>
              <w:rPr>
                <w:webHidden/>
              </w:rPr>
              <w:instrText xml:space="preserve"> PAGEREF _Toc232689242 \h </w:instrText>
            </w:r>
            <w:r>
              <w:rPr>
                <w:webHidden/>
              </w:rPr>
            </w:r>
            <w:r>
              <w:rPr>
                <w:webHidden/>
              </w:rPr>
              <w:fldChar w:fldCharType="separate"/>
            </w:r>
            <w:r>
              <w:rPr>
                <w:webHidden/>
              </w:rPr>
              <w:t>10</w:t>
            </w:r>
            <w:r>
              <w:rPr>
                <w:webHidden/>
              </w:rPr>
              <w:fldChar w:fldCharType="end"/>
            </w:r>
          </w:hyperlink>
        </w:p>
        <w:p w14:paraId="663D1E37" w14:textId="5C982B88" w:rsidR="00A15319" w:rsidRDefault="00A15319">
          <w:pPr>
            <w:pStyle w:val="TOC2"/>
            <w:rPr>
              <w:rFonts w:asciiTheme="minorHAnsi" w:eastAsiaTheme="minorEastAsia" w:hAnsiTheme="minorHAnsi" w:cstheme="minorBidi"/>
              <w:noProof/>
              <w:kern w:val="2"/>
              <w:lang w:val="en-IE" w:eastAsia="en-IE"/>
              <w14:ligatures w14:val="standardContextual"/>
            </w:rPr>
          </w:pPr>
          <w:hyperlink w:anchor="_Toc232689243" w:history="1">
            <w:r w:rsidRPr="00744A00">
              <w:rPr>
                <w:rStyle w:val="Hyperlink"/>
                <w:noProof/>
              </w:rPr>
              <w:t>5.1</w:t>
            </w:r>
            <w:r>
              <w:rPr>
                <w:rFonts w:asciiTheme="minorHAnsi" w:eastAsiaTheme="minorEastAsia" w:hAnsiTheme="minorHAnsi" w:cstheme="minorBidi"/>
                <w:noProof/>
                <w:kern w:val="2"/>
                <w:lang w:val="en-IE" w:eastAsia="en-IE"/>
                <w14:ligatures w14:val="standardContextual"/>
              </w:rPr>
              <w:tab/>
            </w:r>
            <w:r w:rsidRPr="00744A00">
              <w:rPr>
                <w:rStyle w:val="Hyperlink"/>
                <w:noProof/>
              </w:rPr>
              <w:t xml:space="preserve">     Delivery</w:t>
            </w:r>
            <w:r>
              <w:rPr>
                <w:noProof/>
                <w:webHidden/>
              </w:rPr>
              <w:tab/>
            </w:r>
            <w:r>
              <w:rPr>
                <w:noProof/>
                <w:webHidden/>
              </w:rPr>
              <w:fldChar w:fldCharType="begin"/>
            </w:r>
            <w:r>
              <w:rPr>
                <w:noProof/>
                <w:webHidden/>
              </w:rPr>
              <w:instrText xml:space="preserve"> PAGEREF _Toc232689243 \h </w:instrText>
            </w:r>
            <w:r>
              <w:rPr>
                <w:noProof/>
                <w:webHidden/>
              </w:rPr>
            </w:r>
            <w:r>
              <w:rPr>
                <w:noProof/>
                <w:webHidden/>
              </w:rPr>
              <w:fldChar w:fldCharType="separate"/>
            </w:r>
            <w:r>
              <w:rPr>
                <w:noProof/>
                <w:webHidden/>
              </w:rPr>
              <w:t>10</w:t>
            </w:r>
            <w:r>
              <w:rPr>
                <w:noProof/>
                <w:webHidden/>
              </w:rPr>
              <w:fldChar w:fldCharType="end"/>
            </w:r>
          </w:hyperlink>
        </w:p>
        <w:p w14:paraId="51BCFEF1" w14:textId="04D01850" w:rsidR="00A15319" w:rsidRDefault="00A15319">
          <w:pPr>
            <w:pStyle w:val="TOC2"/>
            <w:rPr>
              <w:rFonts w:asciiTheme="minorHAnsi" w:eastAsiaTheme="minorEastAsia" w:hAnsiTheme="minorHAnsi" w:cstheme="minorBidi"/>
              <w:noProof/>
              <w:kern w:val="2"/>
              <w:lang w:val="en-IE" w:eastAsia="en-IE"/>
              <w14:ligatures w14:val="standardContextual"/>
            </w:rPr>
          </w:pPr>
          <w:hyperlink w:anchor="_Toc232689244" w:history="1">
            <w:r w:rsidRPr="00744A00">
              <w:rPr>
                <w:rStyle w:val="Hyperlink"/>
                <w:noProof/>
              </w:rPr>
              <w:t>5.2</w:t>
            </w:r>
            <w:r>
              <w:rPr>
                <w:rFonts w:asciiTheme="minorHAnsi" w:eastAsiaTheme="minorEastAsia" w:hAnsiTheme="minorHAnsi" w:cstheme="minorBidi"/>
                <w:noProof/>
                <w:kern w:val="2"/>
                <w:lang w:val="en-IE" w:eastAsia="en-IE"/>
                <w14:ligatures w14:val="standardContextual"/>
              </w:rPr>
              <w:tab/>
            </w:r>
            <w:r w:rsidRPr="00744A00">
              <w:rPr>
                <w:rStyle w:val="Hyperlink"/>
                <w:noProof/>
              </w:rPr>
              <w:t xml:space="preserve">     Tender Documents</w:t>
            </w:r>
            <w:r>
              <w:rPr>
                <w:noProof/>
                <w:webHidden/>
              </w:rPr>
              <w:tab/>
            </w:r>
            <w:r>
              <w:rPr>
                <w:noProof/>
                <w:webHidden/>
              </w:rPr>
              <w:fldChar w:fldCharType="begin"/>
            </w:r>
            <w:r>
              <w:rPr>
                <w:noProof/>
                <w:webHidden/>
              </w:rPr>
              <w:instrText xml:space="preserve"> PAGEREF _Toc232689244 \h </w:instrText>
            </w:r>
            <w:r>
              <w:rPr>
                <w:noProof/>
                <w:webHidden/>
              </w:rPr>
            </w:r>
            <w:r>
              <w:rPr>
                <w:noProof/>
                <w:webHidden/>
              </w:rPr>
              <w:fldChar w:fldCharType="separate"/>
            </w:r>
            <w:r>
              <w:rPr>
                <w:noProof/>
                <w:webHidden/>
              </w:rPr>
              <w:t>10</w:t>
            </w:r>
            <w:r>
              <w:rPr>
                <w:noProof/>
                <w:webHidden/>
              </w:rPr>
              <w:fldChar w:fldCharType="end"/>
            </w:r>
          </w:hyperlink>
        </w:p>
        <w:p w14:paraId="5A8D5105" w14:textId="6EECA0F3" w:rsidR="00A15319" w:rsidRDefault="00A15319">
          <w:pPr>
            <w:pStyle w:val="TOC2"/>
            <w:rPr>
              <w:rFonts w:asciiTheme="minorHAnsi" w:eastAsiaTheme="minorEastAsia" w:hAnsiTheme="minorHAnsi" w:cstheme="minorBidi"/>
              <w:noProof/>
              <w:kern w:val="2"/>
              <w:lang w:val="en-IE" w:eastAsia="en-IE"/>
              <w14:ligatures w14:val="standardContextual"/>
            </w:rPr>
          </w:pPr>
          <w:hyperlink w:anchor="_Toc232689245" w:history="1">
            <w:r w:rsidRPr="00744A00">
              <w:rPr>
                <w:rStyle w:val="Hyperlink"/>
                <w:noProof/>
              </w:rPr>
              <w:t>5.3</w:t>
            </w:r>
            <w:r>
              <w:rPr>
                <w:rFonts w:asciiTheme="minorHAnsi" w:eastAsiaTheme="minorEastAsia" w:hAnsiTheme="minorHAnsi" w:cstheme="minorBidi"/>
                <w:noProof/>
                <w:kern w:val="2"/>
                <w:lang w:val="en-IE" w:eastAsia="en-IE"/>
                <w14:ligatures w14:val="standardContextual"/>
              </w:rPr>
              <w:tab/>
            </w:r>
            <w:r w:rsidRPr="00744A00">
              <w:rPr>
                <w:rStyle w:val="Hyperlink"/>
                <w:noProof/>
              </w:rPr>
              <w:t xml:space="preserve">     Copies</w:t>
            </w:r>
            <w:r>
              <w:rPr>
                <w:noProof/>
                <w:webHidden/>
              </w:rPr>
              <w:tab/>
            </w:r>
            <w:r>
              <w:rPr>
                <w:noProof/>
                <w:webHidden/>
              </w:rPr>
              <w:fldChar w:fldCharType="begin"/>
            </w:r>
            <w:r>
              <w:rPr>
                <w:noProof/>
                <w:webHidden/>
              </w:rPr>
              <w:instrText xml:space="preserve"> PAGEREF _Toc232689245 \h </w:instrText>
            </w:r>
            <w:r>
              <w:rPr>
                <w:noProof/>
                <w:webHidden/>
              </w:rPr>
            </w:r>
            <w:r>
              <w:rPr>
                <w:noProof/>
                <w:webHidden/>
              </w:rPr>
              <w:fldChar w:fldCharType="separate"/>
            </w:r>
            <w:r>
              <w:rPr>
                <w:noProof/>
                <w:webHidden/>
              </w:rPr>
              <w:t>11</w:t>
            </w:r>
            <w:r>
              <w:rPr>
                <w:noProof/>
                <w:webHidden/>
              </w:rPr>
              <w:fldChar w:fldCharType="end"/>
            </w:r>
          </w:hyperlink>
        </w:p>
        <w:p w14:paraId="7A6A151D" w14:textId="77AAB130" w:rsidR="00A15319" w:rsidRDefault="00A15319">
          <w:pPr>
            <w:pStyle w:val="TOC2"/>
            <w:rPr>
              <w:rFonts w:asciiTheme="minorHAnsi" w:eastAsiaTheme="minorEastAsia" w:hAnsiTheme="minorHAnsi" w:cstheme="minorBidi"/>
              <w:noProof/>
              <w:kern w:val="2"/>
              <w:lang w:val="en-IE" w:eastAsia="en-IE"/>
              <w14:ligatures w14:val="standardContextual"/>
            </w:rPr>
          </w:pPr>
          <w:hyperlink w:anchor="_Toc232689246" w:history="1">
            <w:r w:rsidRPr="00744A00">
              <w:rPr>
                <w:rStyle w:val="Hyperlink"/>
                <w:noProof/>
              </w:rPr>
              <w:t>5.4</w:t>
            </w:r>
            <w:r>
              <w:rPr>
                <w:rFonts w:asciiTheme="minorHAnsi" w:eastAsiaTheme="minorEastAsia" w:hAnsiTheme="minorHAnsi" w:cstheme="minorBidi"/>
                <w:noProof/>
                <w:kern w:val="2"/>
                <w:lang w:val="en-IE" w:eastAsia="en-IE"/>
                <w14:ligatures w14:val="standardContextual"/>
              </w:rPr>
              <w:tab/>
            </w:r>
            <w:r w:rsidRPr="00744A00">
              <w:rPr>
                <w:rStyle w:val="Hyperlink"/>
                <w:noProof/>
              </w:rPr>
              <w:t xml:space="preserve">     Format</w:t>
            </w:r>
            <w:r>
              <w:rPr>
                <w:noProof/>
                <w:webHidden/>
              </w:rPr>
              <w:tab/>
            </w:r>
            <w:r>
              <w:rPr>
                <w:noProof/>
                <w:webHidden/>
              </w:rPr>
              <w:fldChar w:fldCharType="begin"/>
            </w:r>
            <w:r>
              <w:rPr>
                <w:noProof/>
                <w:webHidden/>
              </w:rPr>
              <w:instrText xml:space="preserve"> PAGEREF _Toc232689246 \h </w:instrText>
            </w:r>
            <w:r>
              <w:rPr>
                <w:noProof/>
                <w:webHidden/>
              </w:rPr>
            </w:r>
            <w:r>
              <w:rPr>
                <w:noProof/>
                <w:webHidden/>
              </w:rPr>
              <w:fldChar w:fldCharType="separate"/>
            </w:r>
            <w:r>
              <w:rPr>
                <w:noProof/>
                <w:webHidden/>
              </w:rPr>
              <w:t>11</w:t>
            </w:r>
            <w:r>
              <w:rPr>
                <w:noProof/>
                <w:webHidden/>
              </w:rPr>
              <w:fldChar w:fldCharType="end"/>
            </w:r>
          </w:hyperlink>
        </w:p>
        <w:p w14:paraId="52B8F3BE" w14:textId="7A33C2BB" w:rsidR="00A15319" w:rsidRDefault="00A15319">
          <w:pPr>
            <w:pStyle w:val="TOC2"/>
            <w:rPr>
              <w:rFonts w:asciiTheme="minorHAnsi" w:eastAsiaTheme="minorEastAsia" w:hAnsiTheme="minorHAnsi" w:cstheme="minorBidi"/>
              <w:noProof/>
              <w:kern w:val="2"/>
              <w:lang w:val="en-IE" w:eastAsia="en-IE"/>
              <w14:ligatures w14:val="standardContextual"/>
            </w:rPr>
          </w:pPr>
          <w:hyperlink w:anchor="_Toc232689247" w:history="1">
            <w:r w:rsidRPr="00744A00">
              <w:rPr>
                <w:rStyle w:val="Hyperlink"/>
                <w:noProof/>
              </w:rPr>
              <w:t>5.5</w:t>
            </w:r>
            <w:r>
              <w:rPr>
                <w:rFonts w:asciiTheme="minorHAnsi" w:eastAsiaTheme="minorEastAsia" w:hAnsiTheme="minorHAnsi" w:cstheme="minorBidi"/>
                <w:noProof/>
                <w:kern w:val="2"/>
                <w:lang w:val="en-IE" w:eastAsia="en-IE"/>
                <w14:ligatures w14:val="standardContextual"/>
              </w:rPr>
              <w:tab/>
            </w:r>
            <w:r w:rsidRPr="00744A00">
              <w:rPr>
                <w:rStyle w:val="Hyperlink"/>
                <w:noProof/>
              </w:rPr>
              <w:t xml:space="preserve">     Language</w:t>
            </w:r>
            <w:r>
              <w:rPr>
                <w:noProof/>
                <w:webHidden/>
              </w:rPr>
              <w:tab/>
            </w:r>
            <w:r>
              <w:rPr>
                <w:noProof/>
                <w:webHidden/>
              </w:rPr>
              <w:fldChar w:fldCharType="begin"/>
            </w:r>
            <w:r>
              <w:rPr>
                <w:noProof/>
                <w:webHidden/>
              </w:rPr>
              <w:instrText xml:space="preserve"> PAGEREF _Toc232689247 \h </w:instrText>
            </w:r>
            <w:r>
              <w:rPr>
                <w:noProof/>
                <w:webHidden/>
              </w:rPr>
            </w:r>
            <w:r>
              <w:rPr>
                <w:noProof/>
                <w:webHidden/>
              </w:rPr>
              <w:fldChar w:fldCharType="separate"/>
            </w:r>
            <w:r>
              <w:rPr>
                <w:noProof/>
                <w:webHidden/>
              </w:rPr>
              <w:t>11</w:t>
            </w:r>
            <w:r>
              <w:rPr>
                <w:noProof/>
                <w:webHidden/>
              </w:rPr>
              <w:fldChar w:fldCharType="end"/>
            </w:r>
          </w:hyperlink>
        </w:p>
        <w:p w14:paraId="1C6BA3C1" w14:textId="779DA651" w:rsidR="00A15319" w:rsidRDefault="00A15319">
          <w:pPr>
            <w:pStyle w:val="TOC2"/>
            <w:rPr>
              <w:rFonts w:asciiTheme="minorHAnsi" w:eastAsiaTheme="minorEastAsia" w:hAnsiTheme="minorHAnsi" w:cstheme="minorBidi"/>
              <w:noProof/>
              <w:kern w:val="2"/>
              <w:lang w:val="en-IE" w:eastAsia="en-IE"/>
              <w14:ligatures w14:val="standardContextual"/>
            </w:rPr>
          </w:pPr>
          <w:hyperlink w:anchor="_Toc232689248" w:history="1">
            <w:r w:rsidRPr="00744A00">
              <w:rPr>
                <w:rStyle w:val="Hyperlink"/>
                <w:noProof/>
              </w:rPr>
              <w:t>5.6</w:t>
            </w:r>
            <w:r>
              <w:rPr>
                <w:rFonts w:asciiTheme="minorHAnsi" w:eastAsiaTheme="minorEastAsia" w:hAnsiTheme="minorHAnsi" w:cstheme="minorBidi"/>
                <w:noProof/>
                <w:kern w:val="2"/>
                <w:lang w:val="en-IE" w:eastAsia="en-IE"/>
                <w14:ligatures w14:val="standardContextual"/>
              </w:rPr>
              <w:tab/>
            </w:r>
            <w:r w:rsidRPr="00744A00">
              <w:rPr>
                <w:rStyle w:val="Hyperlink"/>
                <w:noProof/>
              </w:rPr>
              <w:t xml:space="preserve">     Qualification</w:t>
            </w:r>
            <w:r>
              <w:rPr>
                <w:noProof/>
                <w:webHidden/>
              </w:rPr>
              <w:tab/>
            </w:r>
            <w:r>
              <w:rPr>
                <w:noProof/>
                <w:webHidden/>
              </w:rPr>
              <w:fldChar w:fldCharType="begin"/>
            </w:r>
            <w:r>
              <w:rPr>
                <w:noProof/>
                <w:webHidden/>
              </w:rPr>
              <w:instrText xml:space="preserve"> PAGEREF _Toc232689248 \h </w:instrText>
            </w:r>
            <w:r>
              <w:rPr>
                <w:noProof/>
                <w:webHidden/>
              </w:rPr>
            </w:r>
            <w:r>
              <w:rPr>
                <w:noProof/>
                <w:webHidden/>
              </w:rPr>
              <w:fldChar w:fldCharType="separate"/>
            </w:r>
            <w:r>
              <w:rPr>
                <w:noProof/>
                <w:webHidden/>
              </w:rPr>
              <w:t>11</w:t>
            </w:r>
            <w:r>
              <w:rPr>
                <w:noProof/>
                <w:webHidden/>
              </w:rPr>
              <w:fldChar w:fldCharType="end"/>
            </w:r>
          </w:hyperlink>
        </w:p>
        <w:p w14:paraId="6875F3E2" w14:textId="5607A83C" w:rsidR="00A15319" w:rsidRDefault="00A15319">
          <w:pPr>
            <w:pStyle w:val="TOC2"/>
            <w:rPr>
              <w:rFonts w:asciiTheme="minorHAnsi" w:eastAsiaTheme="minorEastAsia" w:hAnsiTheme="minorHAnsi" w:cstheme="minorBidi"/>
              <w:noProof/>
              <w:kern w:val="2"/>
              <w:lang w:val="en-IE" w:eastAsia="en-IE"/>
              <w14:ligatures w14:val="standardContextual"/>
            </w:rPr>
          </w:pPr>
          <w:hyperlink w:anchor="_Toc232689249" w:history="1">
            <w:r w:rsidRPr="00744A00">
              <w:rPr>
                <w:rStyle w:val="Hyperlink"/>
                <w:noProof/>
              </w:rPr>
              <w:t>5.7</w:t>
            </w:r>
            <w:r>
              <w:rPr>
                <w:rFonts w:asciiTheme="minorHAnsi" w:eastAsiaTheme="minorEastAsia" w:hAnsiTheme="minorHAnsi" w:cstheme="minorBidi"/>
                <w:noProof/>
                <w:kern w:val="2"/>
                <w:lang w:val="en-IE" w:eastAsia="en-IE"/>
                <w14:ligatures w14:val="standardContextual"/>
              </w:rPr>
              <w:tab/>
            </w:r>
            <w:r w:rsidRPr="00744A00">
              <w:rPr>
                <w:rStyle w:val="Hyperlink"/>
                <w:noProof/>
              </w:rPr>
              <w:t xml:space="preserve">     Pricing</w:t>
            </w:r>
            <w:r>
              <w:rPr>
                <w:noProof/>
                <w:webHidden/>
              </w:rPr>
              <w:tab/>
            </w:r>
            <w:r>
              <w:rPr>
                <w:noProof/>
                <w:webHidden/>
              </w:rPr>
              <w:fldChar w:fldCharType="begin"/>
            </w:r>
            <w:r>
              <w:rPr>
                <w:noProof/>
                <w:webHidden/>
              </w:rPr>
              <w:instrText xml:space="preserve"> PAGEREF _Toc232689249 \h </w:instrText>
            </w:r>
            <w:r>
              <w:rPr>
                <w:noProof/>
                <w:webHidden/>
              </w:rPr>
            </w:r>
            <w:r>
              <w:rPr>
                <w:noProof/>
                <w:webHidden/>
              </w:rPr>
              <w:fldChar w:fldCharType="separate"/>
            </w:r>
            <w:r>
              <w:rPr>
                <w:noProof/>
                <w:webHidden/>
              </w:rPr>
              <w:t>11</w:t>
            </w:r>
            <w:r>
              <w:rPr>
                <w:noProof/>
                <w:webHidden/>
              </w:rPr>
              <w:fldChar w:fldCharType="end"/>
            </w:r>
          </w:hyperlink>
        </w:p>
        <w:p w14:paraId="101A1DF7" w14:textId="39B05168" w:rsidR="00A15319" w:rsidRDefault="00A15319">
          <w:pPr>
            <w:pStyle w:val="TOC2"/>
            <w:rPr>
              <w:rFonts w:asciiTheme="minorHAnsi" w:eastAsiaTheme="minorEastAsia" w:hAnsiTheme="minorHAnsi" w:cstheme="minorBidi"/>
              <w:noProof/>
              <w:kern w:val="2"/>
              <w:lang w:val="en-IE" w:eastAsia="en-IE"/>
              <w14:ligatures w14:val="standardContextual"/>
            </w:rPr>
          </w:pPr>
          <w:hyperlink w:anchor="_Toc232689250" w:history="1">
            <w:r w:rsidRPr="00744A00">
              <w:rPr>
                <w:rStyle w:val="Hyperlink"/>
                <w:noProof/>
              </w:rPr>
              <w:t>5.8</w:t>
            </w:r>
            <w:r>
              <w:rPr>
                <w:rFonts w:asciiTheme="minorHAnsi" w:eastAsiaTheme="minorEastAsia" w:hAnsiTheme="minorHAnsi" w:cstheme="minorBidi"/>
                <w:noProof/>
                <w:kern w:val="2"/>
                <w:lang w:val="en-IE" w:eastAsia="en-IE"/>
                <w14:ligatures w14:val="standardContextual"/>
              </w:rPr>
              <w:tab/>
            </w:r>
            <w:r w:rsidRPr="00744A00">
              <w:rPr>
                <w:rStyle w:val="Hyperlink"/>
                <w:noProof/>
              </w:rPr>
              <w:t xml:space="preserve">     Value-Added Tax</w:t>
            </w:r>
            <w:r>
              <w:rPr>
                <w:noProof/>
                <w:webHidden/>
              </w:rPr>
              <w:tab/>
            </w:r>
            <w:r>
              <w:rPr>
                <w:noProof/>
                <w:webHidden/>
              </w:rPr>
              <w:fldChar w:fldCharType="begin"/>
            </w:r>
            <w:r>
              <w:rPr>
                <w:noProof/>
                <w:webHidden/>
              </w:rPr>
              <w:instrText xml:space="preserve"> PAGEREF _Toc232689250 \h </w:instrText>
            </w:r>
            <w:r>
              <w:rPr>
                <w:noProof/>
                <w:webHidden/>
              </w:rPr>
            </w:r>
            <w:r>
              <w:rPr>
                <w:noProof/>
                <w:webHidden/>
              </w:rPr>
              <w:fldChar w:fldCharType="separate"/>
            </w:r>
            <w:r>
              <w:rPr>
                <w:noProof/>
                <w:webHidden/>
              </w:rPr>
              <w:t>12</w:t>
            </w:r>
            <w:r>
              <w:rPr>
                <w:noProof/>
                <w:webHidden/>
              </w:rPr>
              <w:fldChar w:fldCharType="end"/>
            </w:r>
          </w:hyperlink>
        </w:p>
        <w:p w14:paraId="54FC3FAE" w14:textId="12831932" w:rsidR="00A15319" w:rsidRDefault="00A15319">
          <w:pPr>
            <w:pStyle w:val="TOC2"/>
            <w:rPr>
              <w:rFonts w:asciiTheme="minorHAnsi" w:eastAsiaTheme="minorEastAsia" w:hAnsiTheme="minorHAnsi" w:cstheme="minorBidi"/>
              <w:noProof/>
              <w:kern w:val="2"/>
              <w:lang w:val="en-IE" w:eastAsia="en-IE"/>
              <w14:ligatures w14:val="standardContextual"/>
            </w:rPr>
          </w:pPr>
          <w:hyperlink w:anchor="_Toc232689251" w:history="1">
            <w:r w:rsidRPr="00744A00">
              <w:rPr>
                <w:rStyle w:val="Hyperlink"/>
                <w:noProof/>
              </w:rPr>
              <w:t>5.9</w:t>
            </w:r>
            <w:r>
              <w:rPr>
                <w:rFonts w:asciiTheme="minorHAnsi" w:eastAsiaTheme="minorEastAsia" w:hAnsiTheme="minorHAnsi" w:cstheme="minorBidi"/>
                <w:noProof/>
                <w:kern w:val="2"/>
                <w:lang w:val="en-IE" w:eastAsia="en-IE"/>
                <w14:ligatures w14:val="standardContextual"/>
              </w:rPr>
              <w:tab/>
            </w:r>
            <w:r w:rsidRPr="00744A00">
              <w:rPr>
                <w:rStyle w:val="Hyperlink"/>
                <w:noProof/>
              </w:rPr>
              <w:t xml:space="preserve">     Date for Substantial Completion</w:t>
            </w:r>
            <w:r>
              <w:rPr>
                <w:noProof/>
                <w:webHidden/>
              </w:rPr>
              <w:tab/>
            </w:r>
            <w:r>
              <w:rPr>
                <w:noProof/>
                <w:webHidden/>
              </w:rPr>
              <w:fldChar w:fldCharType="begin"/>
            </w:r>
            <w:r>
              <w:rPr>
                <w:noProof/>
                <w:webHidden/>
              </w:rPr>
              <w:instrText xml:space="preserve"> PAGEREF _Toc232689251 \h </w:instrText>
            </w:r>
            <w:r>
              <w:rPr>
                <w:noProof/>
                <w:webHidden/>
              </w:rPr>
            </w:r>
            <w:r>
              <w:rPr>
                <w:noProof/>
                <w:webHidden/>
              </w:rPr>
              <w:fldChar w:fldCharType="separate"/>
            </w:r>
            <w:r>
              <w:rPr>
                <w:noProof/>
                <w:webHidden/>
              </w:rPr>
              <w:t>12</w:t>
            </w:r>
            <w:r>
              <w:rPr>
                <w:noProof/>
                <w:webHidden/>
              </w:rPr>
              <w:fldChar w:fldCharType="end"/>
            </w:r>
          </w:hyperlink>
        </w:p>
        <w:p w14:paraId="6C23E3D4" w14:textId="6CA2F68A" w:rsidR="00A15319" w:rsidRDefault="00A15319">
          <w:pPr>
            <w:pStyle w:val="TOC2"/>
            <w:rPr>
              <w:rFonts w:asciiTheme="minorHAnsi" w:eastAsiaTheme="minorEastAsia" w:hAnsiTheme="minorHAnsi" w:cstheme="minorBidi"/>
              <w:noProof/>
              <w:kern w:val="2"/>
              <w:lang w:val="en-IE" w:eastAsia="en-IE"/>
              <w14:ligatures w14:val="standardContextual"/>
            </w:rPr>
          </w:pPr>
          <w:hyperlink w:anchor="_Toc232689252" w:history="1">
            <w:r w:rsidRPr="00744A00">
              <w:rPr>
                <w:rStyle w:val="Hyperlink"/>
                <w:noProof/>
              </w:rPr>
              <w:t>5.10</w:t>
            </w:r>
            <w:r>
              <w:rPr>
                <w:rFonts w:asciiTheme="minorHAnsi" w:eastAsiaTheme="minorEastAsia" w:hAnsiTheme="minorHAnsi" w:cstheme="minorBidi"/>
                <w:noProof/>
                <w:kern w:val="2"/>
                <w:lang w:val="en-IE" w:eastAsia="en-IE"/>
                <w14:ligatures w14:val="standardContextual"/>
              </w:rPr>
              <w:tab/>
            </w:r>
            <w:r w:rsidRPr="00744A00">
              <w:rPr>
                <w:rStyle w:val="Hyperlink"/>
                <w:noProof/>
              </w:rPr>
              <w:t xml:space="preserve">     Specialists</w:t>
            </w:r>
            <w:r>
              <w:rPr>
                <w:noProof/>
                <w:webHidden/>
              </w:rPr>
              <w:tab/>
            </w:r>
            <w:r>
              <w:rPr>
                <w:noProof/>
                <w:webHidden/>
              </w:rPr>
              <w:fldChar w:fldCharType="begin"/>
            </w:r>
            <w:r>
              <w:rPr>
                <w:noProof/>
                <w:webHidden/>
              </w:rPr>
              <w:instrText xml:space="preserve"> PAGEREF _Toc232689252 \h </w:instrText>
            </w:r>
            <w:r>
              <w:rPr>
                <w:noProof/>
                <w:webHidden/>
              </w:rPr>
            </w:r>
            <w:r>
              <w:rPr>
                <w:noProof/>
                <w:webHidden/>
              </w:rPr>
              <w:fldChar w:fldCharType="separate"/>
            </w:r>
            <w:r>
              <w:rPr>
                <w:noProof/>
                <w:webHidden/>
              </w:rPr>
              <w:t>12</w:t>
            </w:r>
            <w:r>
              <w:rPr>
                <w:noProof/>
                <w:webHidden/>
              </w:rPr>
              <w:fldChar w:fldCharType="end"/>
            </w:r>
          </w:hyperlink>
        </w:p>
        <w:p w14:paraId="37E83241" w14:textId="16CA49E5" w:rsidR="00A15319" w:rsidRDefault="00A15319">
          <w:pPr>
            <w:pStyle w:val="TOC2"/>
            <w:rPr>
              <w:rFonts w:asciiTheme="minorHAnsi" w:eastAsiaTheme="minorEastAsia" w:hAnsiTheme="minorHAnsi" w:cstheme="minorBidi"/>
              <w:noProof/>
              <w:kern w:val="2"/>
              <w:lang w:val="en-IE" w:eastAsia="en-IE"/>
              <w14:ligatures w14:val="standardContextual"/>
            </w:rPr>
          </w:pPr>
          <w:hyperlink w:anchor="_Toc232689253" w:history="1">
            <w:r w:rsidRPr="00744A00">
              <w:rPr>
                <w:rStyle w:val="Hyperlink"/>
                <w:noProof/>
              </w:rPr>
              <w:t>5.11</w:t>
            </w:r>
            <w:r>
              <w:rPr>
                <w:rFonts w:asciiTheme="minorHAnsi" w:eastAsiaTheme="minorEastAsia" w:hAnsiTheme="minorHAnsi" w:cstheme="minorBidi"/>
                <w:noProof/>
                <w:kern w:val="2"/>
                <w:lang w:val="en-IE" w:eastAsia="en-IE"/>
                <w14:ligatures w14:val="standardContextual"/>
              </w:rPr>
              <w:tab/>
            </w:r>
            <w:r w:rsidRPr="00744A00">
              <w:rPr>
                <w:rStyle w:val="Hyperlink"/>
                <w:noProof/>
              </w:rPr>
              <w:t xml:space="preserve">     Project Supervisor</w:t>
            </w:r>
            <w:r>
              <w:rPr>
                <w:noProof/>
                <w:webHidden/>
              </w:rPr>
              <w:tab/>
            </w:r>
            <w:r>
              <w:rPr>
                <w:noProof/>
                <w:webHidden/>
              </w:rPr>
              <w:fldChar w:fldCharType="begin"/>
            </w:r>
            <w:r>
              <w:rPr>
                <w:noProof/>
                <w:webHidden/>
              </w:rPr>
              <w:instrText xml:space="preserve"> PAGEREF _Toc232689253 \h </w:instrText>
            </w:r>
            <w:r>
              <w:rPr>
                <w:noProof/>
                <w:webHidden/>
              </w:rPr>
            </w:r>
            <w:r>
              <w:rPr>
                <w:noProof/>
                <w:webHidden/>
              </w:rPr>
              <w:fldChar w:fldCharType="separate"/>
            </w:r>
            <w:r>
              <w:rPr>
                <w:noProof/>
                <w:webHidden/>
              </w:rPr>
              <w:t>12</w:t>
            </w:r>
            <w:r>
              <w:rPr>
                <w:noProof/>
                <w:webHidden/>
              </w:rPr>
              <w:fldChar w:fldCharType="end"/>
            </w:r>
          </w:hyperlink>
        </w:p>
        <w:p w14:paraId="61DCB35D" w14:textId="2C0C39F4" w:rsidR="00A15319" w:rsidRDefault="00A15319">
          <w:pPr>
            <w:pStyle w:val="TOC2"/>
            <w:rPr>
              <w:rFonts w:asciiTheme="minorHAnsi" w:eastAsiaTheme="minorEastAsia" w:hAnsiTheme="minorHAnsi" w:cstheme="minorBidi"/>
              <w:noProof/>
              <w:kern w:val="2"/>
              <w:lang w:val="en-IE" w:eastAsia="en-IE"/>
              <w14:ligatures w14:val="standardContextual"/>
            </w:rPr>
          </w:pPr>
          <w:hyperlink w:anchor="_Toc232689254" w:history="1">
            <w:r w:rsidRPr="00744A00">
              <w:rPr>
                <w:rStyle w:val="Hyperlink"/>
                <w:noProof/>
              </w:rPr>
              <w:t>5.12</w:t>
            </w:r>
            <w:r>
              <w:rPr>
                <w:rFonts w:asciiTheme="minorHAnsi" w:eastAsiaTheme="minorEastAsia" w:hAnsiTheme="minorHAnsi" w:cstheme="minorBidi"/>
                <w:noProof/>
                <w:kern w:val="2"/>
                <w:lang w:val="en-IE" w:eastAsia="en-IE"/>
                <w14:ligatures w14:val="standardContextual"/>
              </w:rPr>
              <w:tab/>
            </w:r>
            <w:r w:rsidRPr="00744A00">
              <w:rPr>
                <w:rStyle w:val="Hyperlink"/>
                <w:noProof/>
              </w:rPr>
              <w:t xml:space="preserve">     Tender Execution</w:t>
            </w:r>
            <w:r>
              <w:rPr>
                <w:noProof/>
                <w:webHidden/>
              </w:rPr>
              <w:tab/>
            </w:r>
            <w:r>
              <w:rPr>
                <w:noProof/>
                <w:webHidden/>
              </w:rPr>
              <w:fldChar w:fldCharType="begin"/>
            </w:r>
            <w:r>
              <w:rPr>
                <w:noProof/>
                <w:webHidden/>
              </w:rPr>
              <w:instrText xml:space="preserve"> PAGEREF _Toc232689254 \h </w:instrText>
            </w:r>
            <w:r>
              <w:rPr>
                <w:noProof/>
                <w:webHidden/>
              </w:rPr>
            </w:r>
            <w:r>
              <w:rPr>
                <w:noProof/>
                <w:webHidden/>
              </w:rPr>
              <w:fldChar w:fldCharType="separate"/>
            </w:r>
            <w:r>
              <w:rPr>
                <w:noProof/>
                <w:webHidden/>
              </w:rPr>
              <w:t>13</w:t>
            </w:r>
            <w:r>
              <w:rPr>
                <w:noProof/>
                <w:webHidden/>
              </w:rPr>
              <w:fldChar w:fldCharType="end"/>
            </w:r>
          </w:hyperlink>
        </w:p>
        <w:p w14:paraId="6AD9E920" w14:textId="74AD6127" w:rsidR="00A15319" w:rsidRDefault="00A15319">
          <w:pPr>
            <w:pStyle w:val="TOC2"/>
            <w:rPr>
              <w:rFonts w:asciiTheme="minorHAnsi" w:eastAsiaTheme="minorEastAsia" w:hAnsiTheme="minorHAnsi" w:cstheme="minorBidi"/>
              <w:noProof/>
              <w:kern w:val="2"/>
              <w:lang w:val="en-IE" w:eastAsia="en-IE"/>
              <w14:ligatures w14:val="standardContextual"/>
            </w:rPr>
          </w:pPr>
          <w:hyperlink w:anchor="_Toc232689255" w:history="1">
            <w:r w:rsidRPr="00744A00">
              <w:rPr>
                <w:rStyle w:val="Hyperlink"/>
                <w:noProof/>
              </w:rPr>
              <w:t>5.13</w:t>
            </w:r>
            <w:r>
              <w:rPr>
                <w:rFonts w:asciiTheme="minorHAnsi" w:eastAsiaTheme="minorEastAsia" w:hAnsiTheme="minorHAnsi" w:cstheme="minorBidi"/>
                <w:noProof/>
                <w:kern w:val="2"/>
                <w:lang w:val="en-IE" w:eastAsia="en-IE"/>
                <w14:ligatures w14:val="standardContextual"/>
              </w:rPr>
              <w:tab/>
            </w:r>
            <w:r w:rsidRPr="00744A00">
              <w:rPr>
                <w:rStyle w:val="Hyperlink"/>
                <w:noProof/>
              </w:rPr>
              <w:t xml:space="preserve">     Deposits</w:t>
            </w:r>
            <w:r>
              <w:rPr>
                <w:noProof/>
                <w:webHidden/>
              </w:rPr>
              <w:tab/>
            </w:r>
            <w:r>
              <w:rPr>
                <w:noProof/>
                <w:webHidden/>
              </w:rPr>
              <w:fldChar w:fldCharType="begin"/>
            </w:r>
            <w:r>
              <w:rPr>
                <w:noProof/>
                <w:webHidden/>
              </w:rPr>
              <w:instrText xml:space="preserve"> PAGEREF _Toc232689255 \h </w:instrText>
            </w:r>
            <w:r>
              <w:rPr>
                <w:noProof/>
                <w:webHidden/>
              </w:rPr>
            </w:r>
            <w:r>
              <w:rPr>
                <w:noProof/>
                <w:webHidden/>
              </w:rPr>
              <w:fldChar w:fldCharType="separate"/>
            </w:r>
            <w:r>
              <w:rPr>
                <w:noProof/>
                <w:webHidden/>
              </w:rPr>
              <w:t>13</w:t>
            </w:r>
            <w:r>
              <w:rPr>
                <w:noProof/>
                <w:webHidden/>
              </w:rPr>
              <w:fldChar w:fldCharType="end"/>
            </w:r>
          </w:hyperlink>
        </w:p>
        <w:p w14:paraId="44D15182" w14:textId="39B32465" w:rsidR="00A15319" w:rsidRDefault="00A15319">
          <w:pPr>
            <w:pStyle w:val="TOC1"/>
            <w:rPr>
              <w:rFonts w:asciiTheme="minorHAnsi" w:hAnsiTheme="minorHAnsi" w:cstheme="minorBidi"/>
              <w:b w:val="0"/>
              <w:kern w:val="2"/>
              <w:lang w:val="en-IE"/>
              <w14:ligatures w14:val="standardContextual"/>
            </w:rPr>
          </w:pPr>
          <w:hyperlink w:anchor="_Toc232689256" w:history="1">
            <w:r w:rsidRPr="00744A00">
              <w:rPr>
                <w:rStyle w:val="Hyperlink"/>
              </w:rPr>
              <w:t xml:space="preserve">6. </w:t>
            </w:r>
            <w:r>
              <w:rPr>
                <w:rFonts w:asciiTheme="minorHAnsi" w:hAnsiTheme="minorHAnsi" w:cstheme="minorBidi"/>
                <w:b w:val="0"/>
                <w:kern w:val="2"/>
                <w:lang w:val="en-IE"/>
                <w14:ligatures w14:val="standardContextual"/>
              </w:rPr>
              <w:tab/>
            </w:r>
            <w:r w:rsidRPr="00744A00">
              <w:rPr>
                <w:rStyle w:val="Hyperlink"/>
              </w:rPr>
              <w:t>Number of Tender, Mandatory Options and Variants</w:t>
            </w:r>
            <w:r>
              <w:rPr>
                <w:webHidden/>
              </w:rPr>
              <w:tab/>
            </w:r>
            <w:r>
              <w:rPr>
                <w:webHidden/>
              </w:rPr>
              <w:fldChar w:fldCharType="begin"/>
            </w:r>
            <w:r>
              <w:rPr>
                <w:webHidden/>
              </w:rPr>
              <w:instrText xml:space="preserve"> PAGEREF _Toc232689256 \h </w:instrText>
            </w:r>
            <w:r>
              <w:rPr>
                <w:webHidden/>
              </w:rPr>
            </w:r>
            <w:r>
              <w:rPr>
                <w:webHidden/>
              </w:rPr>
              <w:fldChar w:fldCharType="separate"/>
            </w:r>
            <w:r>
              <w:rPr>
                <w:webHidden/>
              </w:rPr>
              <w:t>14</w:t>
            </w:r>
            <w:r>
              <w:rPr>
                <w:webHidden/>
              </w:rPr>
              <w:fldChar w:fldCharType="end"/>
            </w:r>
          </w:hyperlink>
        </w:p>
        <w:p w14:paraId="2D30BCD2" w14:textId="07C69962" w:rsidR="00A15319" w:rsidRDefault="00A15319">
          <w:pPr>
            <w:pStyle w:val="TOC2"/>
            <w:rPr>
              <w:rFonts w:asciiTheme="minorHAnsi" w:eastAsiaTheme="minorEastAsia" w:hAnsiTheme="minorHAnsi" w:cstheme="minorBidi"/>
              <w:noProof/>
              <w:kern w:val="2"/>
              <w:lang w:val="en-IE" w:eastAsia="en-IE"/>
              <w14:ligatures w14:val="standardContextual"/>
            </w:rPr>
          </w:pPr>
          <w:hyperlink w:anchor="_Toc232689257" w:history="1">
            <w:r w:rsidRPr="00744A00">
              <w:rPr>
                <w:rStyle w:val="Hyperlink"/>
                <w:noProof/>
              </w:rPr>
              <w:t>6.1</w:t>
            </w:r>
            <w:r>
              <w:rPr>
                <w:rFonts w:asciiTheme="minorHAnsi" w:eastAsiaTheme="minorEastAsia" w:hAnsiTheme="minorHAnsi" w:cstheme="minorBidi"/>
                <w:noProof/>
                <w:kern w:val="2"/>
                <w:lang w:val="en-IE" w:eastAsia="en-IE"/>
                <w14:ligatures w14:val="standardContextual"/>
              </w:rPr>
              <w:tab/>
            </w:r>
            <w:r w:rsidRPr="00744A00">
              <w:rPr>
                <w:rStyle w:val="Hyperlink"/>
                <w:noProof/>
              </w:rPr>
              <w:t xml:space="preserve">     Terminology</w:t>
            </w:r>
            <w:r>
              <w:rPr>
                <w:noProof/>
                <w:webHidden/>
              </w:rPr>
              <w:tab/>
            </w:r>
            <w:r>
              <w:rPr>
                <w:noProof/>
                <w:webHidden/>
              </w:rPr>
              <w:fldChar w:fldCharType="begin"/>
            </w:r>
            <w:r>
              <w:rPr>
                <w:noProof/>
                <w:webHidden/>
              </w:rPr>
              <w:instrText xml:space="preserve"> PAGEREF _Toc232689257 \h </w:instrText>
            </w:r>
            <w:r>
              <w:rPr>
                <w:noProof/>
                <w:webHidden/>
              </w:rPr>
            </w:r>
            <w:r>
              <w:rPr>
                <w:noProof/>
                <w:webHidden/>
              </w:rPr>
              <w:fldChar w:fldCharType="separate"/>
            </w:r>
            <w:r>
              <w:rPr>
                <w:noProof/>
                <w:webHidden/>
              </w:rPr>
              <w:t>14</w:t>
            </w:r>
            <w:r>
              <w:rPr>
                <w:noProof/>
                <w:webHidden/>
              </w:rPr>
              <w:fldChar w:fldCharType="end"/>
            </w:r>
          </w:hyperlink>
        </w:p>
        <w:p w14:paraId="41C8A0E7" w14:textId="65334D76" w:rsidR="00A15319" w:rsidRDefault="00A15319">
          <w:pPr>
            <w:pStyle w:val="TOC2"/>
            <w:rPr>
              <w:rFonts w:asciiTheme="minorHAnsi" w:eastAsiaTheme="minorEastAsia" w:hAnsiTheme="minorHAnsi" w:cstheme="minorBidi"/>
              <w:noProof/>
              <w:kern w:val="2"/>
              <w:lang w:val="en-IE" w:eastAsia="en-IE"/>
              <w14:ligatures w14:val="standardContextual"/>
            </w:rPr>
          </w:pPr>
          <w:hyperlink w:anchor="_Toc232689258" w:history="1">
            <w:r w:rsidRPr="00744A00">
              <w:rPr>
                <w:rStyle w:val="Hyperlink"/>
                <w:noProof/>
              </w:rPr>
              <w:t>6.2</w:t>
            </w:r>
            <w:r>
              <w:rPr>
                <w:rFonts w:asciiTheme="minorHAnsi" w:eastAsiaTheme="minorEastAsia" w:hAnsiTheme="minorHAnsi" w:cstheme="minorBidi"/>
                <w:noProof/>
                <w:kern w:val="2"/>
                <w:lang w:val="en-IE" w:eastAsia="en-IE"/>
                <w14:ligatures w14:val="standardContextual"/>
              </w:rPr>
              <w:tab/>
            </w:r>
            <w:r w:rsidRPr="00744A00">
              <w:rPr>
                <w:rStyle w:val="Hyperlink"/>
                <w:noProof/>
              </w:rPr>
              <w:t xml:space="preserve">     Mandatory Options</w:t>
            </w:r>
            <w:r>
              <w:rPr>
                <w:noProof/>
                <w:webHidden/>
              </w:rPr>
              <w:tab/>
            </w:r>
            <w:r>
              <w:rPr>
                <w:noProof/>
                <w:webHidden/>
              </w:rPr>
              <w:fldChar w:fldCharType="begin"/>
            </w:r>
            <w:r>
              <w:rPr>
                <w:noProof/>
                <w:webHidden/>
              </w:rPr>
              <w:instrText xml:space="preserve"> PAGEREF _Toc232689258 \h </w:instrText>
            </w:r>
            <w:r>
              <w:rPr>
                <w:noProof/>
                <w:webHidden/>
              </w:rPr>
            </w:r>
            <w:r>
              <w:rPr>
                <w:noProof/>
                <w:webHidden/>
              </w:rPr>
              <w:fldChar w:fldCharType="separate"/>
            </w:r>
            <w:r>
              <w:rPr>
                <w:noProof/>
                <w:webHidden/>
              </w:rPr>
              <w:t>14</w:t>
            </w:r>
            <w:r>
              <w:rPr>
                <w:noProof/>
                <w:webHidden/>
              </w:rPr>
              <w:fldChar w:fldCharType="end"/>
            </w:r>
          </w:hyperlink>
        </w:p>
        <w:p w14:paraId="48D184E0" w14:textId="49DCBCE5" w:rsidR="00A15319" w:rsidRDefault="00A15319">
          <w:pPr>
            <w:pStyle w:val="TOC2"/>
            <w:rPr>
              <w:rFonts w:asciiTheme="minorHAnsi" w:eastAsiaTheme="minorEastAsia" w:hAnsiTheme="minorHAnsi" w:cstheme="minorBidi"/>
              <w:noProof/>
              <w:kern w:val="2"/>
              <w:lang w:val="en-IE" w:eastAsia="en-IE"/>
              <w14:ligatures w14:val="standardContextual"/>
            </w:rPr>
          </w:pPr>
          <w:hyperlink w:anchor="_Toc232689259" w:history="1">
            <w:r w:rsidRPr="00744A00">
              <w:rPr>
                <w:rStyle w:val="Hyperlink"/>
                <w:noProof/>
              </w:rPr>
              <w:t>6.3</w:t>
            </w:r>
            <w:r>
              <w:rPr>
                <w:rFonts w:asciiTheme="minorHAnsi" w:eastAsiaTheme="minorEastAsia" w:hAnsiTheme="minorHAnsi" w:cstheme="minorBidi"/>
                <w:noProof/>
                <w:kern w:val="2"/>
                <w:lang w:val="en-IE" w:eastAsia="en-IE"/>
                <w14:ligatures w14:val="standardContextual"/>
              </w:rPr>
              <w:tab/>
            </w:r>
            <w:r w:rsidRPr="00744A00">
              <w:rPr>
                <w:rStyle w:val="Hyperlink"/>
                <w:noProof/>
              </w:rPr>
              <w:t xml:space="preserve">     Variant Tenders</w:t>
            </w:r>
            <w:r>
              <w:rPr>
                <w:noProof/>
                <w:webHidden/>
              </w:rPr>
              <w:tab/>
            </w:r>
            <w:r>
              <w:rPr>
                <w:noProof/>
                <w:webHidden/>
              </w:rPr>
              <w:fldChar w:fldCharType="begin"/>
            </w:r>
            <w:r>
              <w:rPr>
                <w:noProof/>
                <w:webHidden/>
              </w:rPr>
              <w:instrText xml:space="preserve"> PAGEREF _Toc232689259 \h </w:instrText>
            </w:r>
            <w:r>
              <w:rPr>
                <w:noProof/>
                <w:webHidden/>
              </w:rPr>
            </w:r>
            <w:r>
              <w:rPr>
                <w:noProof/>
                <w:webHidden/>
              </w:rPr>
              <w:fldChar w:fldCharType="separate"/>
            </w:r>
            <w:r>
              <w:rPr>
                <w:noProof/>
                <w:webHidden/>
              </w:rPr>
              <w:t>14</w:t>
            </w:r>
            <w:r>
              <w:rPr>
                <w:noProof/>
                <w:webHidden/>
              </w:rPr>
              <w:fldChar w:fldCharType="end"/>
            </w:r>
          </w:hyperlink>
        </w:p>
        <w:p w14:paraId="28E35FBE" w14:textId="33CE09AB" w:rsidR="00A15319" w:rsidRDefault="00A15319">
          <w:pPr>
            <w:pStyle w:val="TOC2"/>
            <w:rPr>
              <w:rFonts w:asciiTheme="minorHAnsi" w:eastAsiaTheme="minorEastAsia" w:hAnsiTheme="minorHAnsi" w:cstheme="minorBidi"/>
              <w:noProof/>
              <w:kern w:val="2"/>
              <w:lang w:val="en-IE" w:eastAsia="en-IE"/>
              <w14:ligatures w14:val="standardContextual"/>
            </w:rPr>
          </w:pPr>
          <w:hyperlink w:anchor="_Toc232689260" w:history="1">
            <w:r w:rsidRPr="00744A00">
              <w:rPr>
                <w:rStyle w:val="Hyperlink"/>
                <w:noProof/>
              </w:rPr>
              <w:t>6.4</w:t>
            </w:r>
            <w:r>
              <w:rPr>
                <w:rFonts w:asciiTheme="minorHAnsi" w:eastAsiaTheme="minorEastAsia" w:hAnsiTheme="minorHAnsi" w:cstheme="minorBidi"/>
                <w:noProof/>
                <w:kern w:val="2"/>
                <w:lang w:val="en-IE" w:eastAsia="en-IE"/>
                <w14:ligatures w14:val="standardContextual"/>
              </w:rPr>
              <w:tab/>
            </w:r>
            <w:r w:rsidRPr="00744A00">
              <w:rPr>
                <w:rStyle w:val="Hyperlink"/>
                <w:noProof/>
              </w:rPr>
              <w:t xml:space="preserve">     Number of Tenders and Marking</w:t>
            </w:r>
            <w:r>
              <w:rPr>
                <w:noProof/>
                <w:webHidden/>
              </w:rPr>
              <w:tab/>
            </w:r>
            <w:r>
              <w:rPr>
                <w:noProof/>
                <w:webHidden/>
              </w:rPr>
              <w:fldChar w:fldCharType="begin"/>
            </w:r>
            <w:r>
              <w:rPr>
                <w:noProof/>
                <w:webHidden/>
              </w:rPr>
              <w:instrText xml:space="preserve"> PAGEREF _Toc232689260 \h </w:instrText>
            </w:r>
            <w:r>
              <w:rPr>
                <w:noProof/>
                <w:webHidden/>
              </w:rPr>
            </w:r>
            <w:r>
              <w:rPr>
                <w:noProof/>
                <w:webHidden/>
              </w:rPr>
              <w:fldChar w:fldCharType="separate"/>
            </w:r>
            <w:r>
              <w:rPr>
                <w:noProof/>
                <w:webHidden/>
              </w:rPr>
              <w:t>14</w:t>
            </w:r>
            <w:r>
              <w:rPr>
                <w:noProof/>
                <w:webHidden/>
              </w:rPr>
              <w:fldChar w:fldCharType="end"/>
            </w:r>
          </w:hyperlink>
        </w:p>
        <w:p w14:paraId="35DCB1BF" w14:textId="2AE85EF1" w:rsidR="00A15319" w:rsidRDefault="00A15319">
          <w:pPr>
            <w:pStyle w:val="TOC1"/>
            <w:rPr>
              <w:rFonts w:asciiTheme="minorHAnsi" w:hAnsiTheme="minorHAnsi" w:cstheme="minorBidi"/>
              <w:b w:val="0"/>
              <w:kern w:val="2"/>
              <w:lang w:val="en-IE"/>
              <w14:ligatures w14:val="standardContextual"/>
            </w:rPr>
          </w:pPr>
          <w:hyperlink w:anchor="_Toc232689261" w:history="1">
            <w:r w:rsidRPr="00744A00">
              <w:rPr>
                <w:rStyle w:val="Hyperlink"/>
              </w:rPr>
              <w:t xml:space="preserve">7. </w:t>
            </w:r>
            <w:r>
              <w:rPr>
                <w:rFonts w:asciiTheme="minorHAnsi" w:hAnsiTheme="minorHAnsi" w:cstheme="minorBidi"/>
                <w:b w:val="0"/>
                <w:kern w:val="2"/>
                <w:lang w:val="en-IE"/>
                <w14:ligatures w14:val="standardContextual"/>
              </w:rPr>
              <w:tab/>
            </w:r>
            <w:r w:rsidRPr="00744A00">
              <w:rPr>
                <w:rStyle w:val="Hyperlink"/>
              </w:rPr>
              <w:t xml:space="preserve">    Non-Compliant Tenders</w:t>
            </w:r>
            <w:r>
              <w:rPr>
                <w:webHidden/>
              </w:rPr>
              <w:tab/>
            </w:r>
            <w:r>
              <w:rPr>
                <w:webHidden/>
              </w:rPr>
              <w:fldChar w:fldCharType="begin"/>
            </w:r>
            <w:r>
              <w:rPr>
                <w:webHidden/>
              </w:rPr>
              <w:instrText xml:space="preserve"> PAGEREF _Toc232689261 \h </w:instrText>
            </w:r>
            <w:r>
              <w:rPr>
                <w:webHidden/>
              </w:rPr>
            </w:r>
            <w:r>
              <w:rPr>
                <w:webHidden/>
              </w:rPr>
              <w:fldChar w:fldCharType="separate"/>
            </w:r>
            <w:r>
              <w:rPr>
                <w:webHidden/>
              </w:rPr>
              <w:t>15</w:t>
            </w:r>
            <w:r>
              <w:rPr>
                <w:webHidden/>
              </w:rPr>
              <w:fldChar w:fldCharType="end"/>
            </w:r>
          </w:hyperlink>
        </w:p>
        <w:p w14:paraId="6E9BCF4A" w14:textId="1F36BBB7" w:rsidR="00A15319" w:rsidRDefault="00A15319">
          <w:pPr>
            <w:pStyle w:val="TOC1"/>
            <w:rPr>
              <w:rFonts w:asciiTheme="minorHAnsi" w:hAnsiTheme="minorHAnsi" w:cstheme="minorBidi"/>
              <w:b w:val="0"/>
              <w:kern w:val="2"/>
              <w:lang w:val="en-IE"/>
              <w14:ligatures w14:val="standardContextual"/>
            </w:rPr>
          </w:pPr>
          <w:hyperlink w:anchor="_Toc232689262" w:history="1">
            <w:r w:rsidRPr="00744A00">
              <w:rPr>
                <w:rStyle w:val="Hyperlink"/>
              </w:rPr>
              <w:t xml:space="preserve">8. </w:t>
            </w:r>
            <w:r>
              <w:rPr>
                <w:rFonts w:asciiTheme="minorHAnsi" w:hAnsiTheme="minorHAnsi" w:cstheme="minorBidi"/>
                <w:b w:val="0"/>
                <w:kern w:val="2"/>
                <w:lang w:val="en-IE"/>
                <w14:ligatures w14:val="standardContextual"/>
              </w:rPr>
              <w:tab/>
            </w:r>
            <w:r w:rsidRPr="00744A00">
              <w:rPr>
                <w:rStyle w:val="Hyperlink"/>
              </w:rPr>
              <w:t xml:space="preserve"> Corrections, Unbalanced and Abnormal Tenders and Rates</w:t>
            </w:r>
            <w:r>
              <w:rPr>
                <w:webHidden/>
              </w:rPr>
              <w:tab/>
            </w:r>
            <w:r>
              <w:rPr>
                <w:webHidden/>
              </w:rPr>
              <w:fldChar w:fldCharType="begin"/>
            </w:r>
            <w:r>
              <w:rPr>
                <w:webHidden/>
              </w:rPr>
              <w:instrText xml:space="preserve"> PAGEREF _Toc232689262 \h </w:instrText>
            </w:r>
            <w:r>
              <w:rPr>
                <w:webHidden/>
              </w:rPr>
            </w:r>
            <w:r>
              <w:rPr>
                <w:webHidden/>
              </w:rPr>
              <w:fldChar w:fldCharType="separate"/>
            </w:r>
            <w:r>
              <w:rPr>
                <w:webHidden/>
              </w:rPr>
              <w:t>16</w:t>
            </w:r>
            <w:r>
              <w:rPr>
                <w:webHidden/>
              </w:rPr>
              <w:fldChar w:fldCharType="end"/>
            </w:r>
          </w:hyperlink>
        </w:p>
        <w:p w14:paraId="6A6C4117" w14:textId="5D32B57E" w:rsidR="00A15319" w:rsidRDefault="00A15319">
          <w:pPr>
            <w:pStyle w:val="TOC2"/>
            <w:rPr>
              <w:rFonts w:asciiTheme="minorHAnsi" w:eastAsiaTheme="minorEastAsia" w:hAnsiTheme="minorHAnsi" w:cstheme="minorBidi"/>
              <w:noProof/>
              <w:kern w:val="2"/>
              <w:lang w:val="en-IE" w:eastAsia="en-IE"/>
              <w14:ligatures w14:val="standardContextual"/>
            </w:rPr>
          </w:pPr>
          <w:hyperlink w:anchor="_Toc232689263" w:history="1">
            <w:r w:rsidRPr="00744A00">
              <w:rPr>
                <w:rStyle w:val="Hyperlink"/>
                <w:noProof/>
              </w:rPr>
              <w:t>8.1</w:t>
            </w:r>
            <w:r>
              <w:rPr>
                <w:rFonts w:asciiTheme="minorHAnsi" w:eastAsiaTheme="minorEastAsia" w:hAnsiTheme="minorHAnsi" w:cstheme="minorBidi"/>
                <w:noProof/>
                <w:kern w:val="2"/>
                <w:lang w:val="en-IE" w:eastAsia="en-IE"/>
                <w14:ligatures w14:val="standardContextual"/>
              </w:rPr>
              <w:tab/>
            </w:r>
            <w:r w:rsidRPr="00744A00">
              <w:rPr>
                <w:rStyle w:val="Hyperlink"/>
                <w:noProof/>
              </w:rPr>
              <w:t xml:space="preserve">     Errors</w:t>
            </w:r>
            <w:r>
              <w:rPr>
                <w:noProof/>
                <w:webHidden/>
              </w:rPr>
              <w:tab/>
            </w:r>
            <w:r>
              <w:rPr>
                <w:noProof/>
                <w:webHidden/>
              </w:rPr>
              <w:fldChar w:fldCharType="begin"/>
            </w:r>
            <w:r>
              <w:rPr>
                <w:noProof/>
                <w:webHidden/>
              </w:rPr>
              <w:instrText xml:space="preserve"> PAGEREF _Toc232689263 \h </w:instrText>
            </w:r>
            <w:r>
              <w:rPr>
                <w:noProof/>
                <w:webHidden/>
              </w:rPr>
            </w:r>
            <w:r>
              <w:rPr>
                <w:noProof/>
                <w:webHidden/>
              </w:rPr>
              <w:fldChar w:fldCharType="separate"/>
            </w:r>
            <w:r>
              <w:rPr>
                <w:noProof/>
                <w:webHidden/>
              </w:rPr>
              <w:t>16</w:t>
            </w:r>
            <w:r>
              <w:rPr>
                <w:noProof/>
                <w:webHidden/>
              </w:rPr>
              <w:fldChar w:fldCharType="end"/>
            </w:r>
          </w:hyperlink>
        </w:p>
        <w:p w14:paraId="560A0F42" w14:textId="54F22CC8" w:rsidR="00A15319" w:rsidRDefault="00A15319">
          <w:pPr>
            <w:pStyle w:val="TOC2"/>
            <w:rPr>
              <w:rFonts w:asciiTheme="minorHAnsi" w:eastAsiaTheme="minorEastAsia" w:hAnsiTheme="minorHAnsi" w:cstheme="minorBidi"/>
              <w:noProof/>
              <w:kern w:val="2"/>
              <w:lang w:val="en-IE" w:eastAsia="en-IE"/>
              <w14:ligatures w14:val="standardContextual"/>
            </w:rPr>
          </w:pPr>
          <w:hyperlink w:anchor="_Toc232689264" w:history="1">
            <w:r w:rsidRPr="00744A00">
              <w:rPr>
                <w:rStyle w:val="Hyperlink"/>
                <w:noProof/>
              </w:rPr>
              <w:t>8.2</w:t>
            </w:r>
            <w:r>
              <w:rPr>
                <w:rFonts w:asciiTheme="minorHAnsi" w:eastAsiaTheme="minorEastAsia" w:hAnsiTheme="minorHAnsi" w:cstheme="minorBidi"/>
                <w:noProof/>
                <w:kern w:val="2"/>
                <w:lang w:val="en-IE" w:eastAsia="en-IE"/>
                <w14:ligatures w14:val="standardContextual"/>
              </w:rPr>
              <w:tab/>
            </w:r>
            <w:r w:rsidRPr="00744A00">
              <w:rPr>
                <w:rStyle w:val="Hyperlink"/>
                <w:noProof/>
              </w:rPr>
              <w:t xml:space="preserve">     Unbalanced Tenders</w:t>
            </w:r>
            <w:r>
              <w:rPr>
                <w:noProof/>
                <w:webHidden/>
              </w:rPr>
              <w:tab/>
            </w:r>
            <w:r>
              <w:rPr>
                <w:noProof/>
                <w:webHidden/>
              </w:rPr>
              <w:fldChar w:fldCharType="begin"/>
            </w:r>
            <w:r>
              <w:rPr>
                <w:noProof/>
                <w:webHidden/>
              </w:rPr>
              <w:instrText xml:space="preserve"> PAGEREF _Toc232689264 \h </w:instrText>
            </w:r>
            <w:r>
              <w:rPr>
                <w:noProof/>
                <w:webHidden/>
              </w:rPr>
            </w:r>
            <w:r>
              <w:rPr>
                <w:noProof/>
                <w:webHidden/>
              </w:rPr>
              <w:fldChar w:fldCharType="separate"/>
            </w:r>
            <w:r>
              <w:rPr>
                <w:noProof/>
                <w:webHidden/>
              </w:rPr>
              <w:t>16</w:t>
            </w:r>
            <w:r>
              <w:rPr>
                <w:noProof/>
                <w:webHidden/>
              </w:rPr>
              <w:fldChar w:fldCharType="end"/>
            </w:r>
          </w:hyperlink>
        </w:p>
        <w:p w14:paraId="5AF83323" w14:textId="2627280D" w:rsidR="00A15319" w:rsidRDefault="00A15319">
          <w:pPr>
            <w:pStyle w:val="TOC2"/>
            <w:rPr>
              <w:rFonts w:asciiTheme="minorHAnsi" w:eastAsiaTheme="minorEastAsia" w:hAnsiTheme="minorHAnsi" w:cstheme="minorBidi"/>
              <w:noProof/>
              <w:kern w:val="2"/>
              <w:lang w:val="en-IE" w:eastAsia="en-IE"/>
              <w14:ligatures w14:val="standardContextual"/>
            </w:rPr>
          </w:pPr>
          <w:hyperlink w:anchor="_Toc232689265" w:history="1">
            <w:r w:rsidRPr="00744A00">
              <w:rPr>
                <w:rStyle w:val="Hyperlink"/>
                <w:noProof/>
              </w:rPr>
              <w:t>8.3</w:t>
            </w:r>
            <w:r>
              <w:rPr>
                <w:rFonts w:asciiTheme="minorHAnsi" w:eastAsiaTheme="minorEastAsia" w:hAnsiTheme="minorHAnsi" w:cstheme="minorBidi"/>
                <w:noProof/>
                <w:kern w:val="2"/>
                <w:lang w:val="en-IE" w:eastAsia="en-IE"/>
                <w14:ligatures w14:val="standardContextual"/>
              </w:rPr>
              <w:tab/>
            </w:r>
            <w:r w:rsidRPr="00744A00">
              <w:rPr>
                <w:rStyle w:val="Hyperlink"/>
                <w:noProof/>
              </w:rPr>
              <w:t>Abnormally Low Tenders, Abnormally High or Low Rates or Prices</w:t>
            </w:r>
            <w:r>
              <w:rPr>
                <w:noProof/>
                <w:webHidden/>
              </w:rPr>
              <w:tab/>
            </w:r>
            <w:r>
              <w:rPr>
                <w:noProof/>
                <w:webHidden/>
              </w:rPr>
              <w:fldChar w:fldCharType="begin"/>
            </w:r>
            <w:r>
              <w:rPr>
                <w:noProof/>
                <w:webHidden/>
              </w:rPr>
              <w:instrText xml:space="preserve"> PAGEREF _Toc232689265 \h </w:instrText>
            </w:r>
            <w:r>
              <w:rPr>
                <w:noProof/>
                <w:webHidden/>
              </w:rPr>
            </w:r>
            <w:r>
              <w:rPr>
                <w:noProof/>
                <w:webHidden/>
              </w:rPr>
              <w:fldChar w:fldCharType="separate"/>
            </w:r>
            <w:r>
              <w:rPr>
                <w:noProof/>
                <w:webHidden/>
              </w:rPr>
              <w:t>17</w:t>
            </w:r>
            <w:r>
              <w:rPr>
                <w:noProof/>
                <w:webHidden/>
              </w:rPr>
              <w:fldChar w:fldCharType="end"/>
            </w:r>
          </w:hyperlink>
        </w:p>
        <w:p w14:paraId="7ECEAF96" w14:textId="5470483F" w:rsidR="00A15319" w:rsidRDefault="00A15319">
          <w:pPr>
            <w:pStyle w:val="TOC2"/>
            <w:rPr>
              <w:rFonts w:asciiTheme="minorHAnsi" w:eastAsiaTheme="minorEastAsia" w:hAnsiTheme="minorHAnsi" w:cstheme="minorBidi"/>
              <w:noProof/>
              <w:kern w:val="2"/>
              <w:lang w:val="en-IE" w:eastAsia="en-IE"/>
              <w14:ligatures w14:val="standardContextual"/>
            </w:rPr>
          </w:pPr>
          <w:hyperlink w:anchor="_Toc232689266" w:history="1">
            <w:r w:rsidRPr="00744A00">
              <w:rPr>
                <w:rStyle w:val="Hyperlink"/>
                <w:noProof/>
              </w:rPr>
              <w:t>8.4</w:t>
            </w:r>
            <w:r>
              <w:rPr>
                <w:rFonts w:asciiTheme="minorHAnsi" w:eastAsiaTheme="minorEastAsia" w:hAnsiTheme="minorHAnsi" w:cstheme="minorBidi"/>
                <w:noProof/>
                <w:kern w:val="2"/>
                <w:lang w:val="en-IE" w:eastAsia="en-IE"/>
                <w14:ligatures w14:val="standardContextual"/>
              </w:rPr>
              <w:tab/>
            </w:r>
            <w:r w:rsidRPr="00744A00">
              <w:rPr>
                <w:rStyle w:val="Hyperlink"/>
                <w:noProof/>
              </w:rPr>
              <w:t xml:space="preserve">     Permitted Adjustment for Standing Conciliator Fee</w:t>
            </w:r>
            <w:r>
              <w:rPr>
                <w:noProof/>
                <w:webHidden/>
              </w:rPr>
              <w:tab/>
            </w:r>
            <w:r>
              <w:rPr>
                <w:noProof/>
                <w:webHidden/>
              </w:rPr>
              <w:fldChar w:fldCharType="begin"/>
            </w:r>
            <w:r>
              <w:rPr>
                <w:noProof/>
                <w:webHidden/>
              </w:rPr>
              <w:instrText xml:space="preserve"> PAGEREF _Toc232689266 \h </w:instrText>
            </w:r>
            <w:r>
              <w:rPr>
                <w:noProof/>
                <w:webHidden/>
              </w:rPr>
            </w:r>
            <w:r>
              <w:rPr>
                <w:noProof/>
                <w:webHidden/>
              </w:rPr>
              <w:fldChar w:fldCharType="separate"/>
            </w:r>
            <w:r>
              <w:rPr>
                <w:noProof/>
                <w:webHidden/>
              </w:rPr>
              <w:t>17</w:t>
            </w:r>
            <w:r>
              <w:rPr>
                <w:noProof/>
                <w:webHidden/>
              </w:rPr>
              <w:fldChar w:fldCharType="end"/>
            </w:r>
          </w:hyperlink>
        </w:p>
        <w:p w14:paraId="5A330095" w14:textId="2B4612F8" w:rsidR="00A15319" w:rsidRDefault="00A15319">
          <w:pPr>
            <w:pStyle w:val="TOC1"/>
            <w:rPr>
              <w:rFonts w:asciiTheme="minorHAnsi" w:hAnsiTheme="minorHAnsi" w:cstheme="minorBidi"/>
              <w:b w:val="0"/>
              <w:kern w:val="2"/>
              <w:lang w:val="en-IE"/>
              <w14:ligatures w14:val="standardContextual"/>
            </w:rPr>
          </w:pPr>
          <w:hyperlink w:anchor="_Toc232689267" w:history="1">
            <w:r w:rsidRPr="00744A00">
              <w:rPr>
                <w:rStyle w:val="Hyperlink"/>
              </w:rPr>
              <w:t xml:space="preserve">9. </w:t>
            </w:r>
            <w:r>
              <w:rPr>
                <w:rFonts w:asciiTheme="minorHAnsi" w:hAnsiTheme="minorHAnsi" w:cstheme="minorBidi"/>
                <w:b w:val="0"/>
                <w:kern w:val="2"/>
                <w:lang w:val="en-IE"/>
                <w14:ligatures w14:val="standardContextual"/>
              </w:rPr>
              <w:tab/>
            </w:r>
            <w:r w:rsidRPr="00744A00">
              <w:rPr>
                <w:rStyle w:val="Hyperlink"/>
              </w:rPr>
              <w:t xml:space="preserve">    Assessment of Tenders</w:t>
            </w:r>
            <w:r>
              <w:rPr>
                <w:webHidden/>
              </w:rPr>
              <w:tab/>
            </w:r>
            <w:r>
              <w:rPr>
                <w:webHidden/>
              </w:rPr>
              <w:fldChar w:fldCharType="begin"/>
            </w:r>
            <w:r>
              <w:rPr>
                <w:webHidden/>
              </w:rPr>
              <w:instrText xml:space="preserve"> PAGEREF _Toc232689267 \h </w:instrText>
            </w:r>
            <w:r>
              <w:rPr>
                <w:webHidden/>
              </w:rPr>
            </w:r>
            <w:r>
              <w:rPr>
                <w:webHidden/>
              </w:rPr>
              <w:fldChar w:fldCharType="separate"/>
            </w:r>
            <w:r>
              <w:rPr>
                <w:webHidden/>
              </w:rPr>
              <w:t>18</w:t>
            </w:r>
            <w:r>
              <w:rPr>
                <w:webHidden/>
              </w:rPr>
              <w:fldChar w:fldCharType="end"/>
            </w:r>
          </w:hyperlink>
        </w:p>
        <w:p w14:paraId="71AA2DF7" w14:textId="070895F5" w:rsidR="00A15319" w:rsidRDefault="00A15319">
          <w:pPr>
            <w:pStyle w:val="TOC2"/>
            <w:rPr>
              <w:rFonts w:asciiTheme="minorHAnsi" w:eastAsiaTheme="minorEastAsia" w:hAnsiTheme="minorHAnsi" w:cstheme="minorBidi"/>
              <w:noProof/>
              <w:kern w:val="2"/>
              <w:lang w:val="en-IE" w:eastAsia="en-IE"/>
              <w14:ligatures w14:val="standardContextual"/>
            </w:rPr>
          </w:pPr>
          <w:hyperlink w:anchor="_Toc232689268" w:history="1">
            <w:r w:rsidRPr="00744A00">
              <w:rPr>
                <w:rStyle w:val="Hyperlink"/>
                <w:noProof/>
              </w:rPr>
              <w:t>9.1</w:t>
            </w:r>
            <w:r>
              <w:rPr>
                <w:rFonts w:asciiTheme="minorHAnsi" w:eastAsiaTheme="minorEastAsia" w:hAnsiTheme="minorHAnsi" w:cstheme="minorBidi"/>
                <w:noProof/>
                <w:kern w:val="2"/>
                <w:lang w:val="en-IE" w:eastAsia="en-IE"/>
                <w14:ligatures w14:val="standardContextual"/>
              </w:rPr>
              <w:tab/>
            </w:r>
            <w:r w:rsidRPr="00744A00">
              <w:rPr>
                <w:rStyle w:val="Hyperlink"/>
                <w:noProof/>
              </w:rPr>
              <w:t xml:space="preserve">     Award Criteria</w:t>
            </w:r>
            <w:r>
              <w:rPr>
                <w:noProof/>
                <w:webHidden/>
              </w:rPr>
              <w:tab/>
            </w:r>
            <w:r>
              <w:rPr>
                <w:noProof/>
                <w:webHidden/>
              </w:rPr>
              <w:fldChar w:fldCharType="begin"/>
            </w:r>
            <w:r>
              <w:rPr>
                <w:noProof/>
                <w:webHidden/>
              </w:rPr>
              <w:instrText xml:space="preserve"> PAGEREF _Toc232689268 \h </w:instrText>
            </w:r>
            <w:r>
              <w:rPr>
                <w:noProof/>
                <w:webHidden/>
              </w:rPr>
            </w:r>
            <w:r>
              <w:rPr>
                <w:noProof/>
                <w:webHidden/>
              </w:rPr>
              <w:fldChar w:fldCharType="separate"/>
            </w:r>
            <w:r>
              <w:rPr>
                <w:noProof/>
                <w:webHidden/>
              </w:rPr>
              <w:t>18</w:t>
            </w:r>
            <w:r>
              <w:rPr>
                <w:noProof/>
                <w:webHidden/>
              </w:rPr>
              <w:fldChar w:fldCharType="end"/>
            </w:r>
          </w:hyperlink>
        </w:p>
        <w:p w14:paraId="28B254C4" w14:textId="55EC1D9E" w:rsidR="00A15319" w:rsidRDefault="00A15319">
          <w:pPr>
            <w:pStyle w:val="TOC2"/>
            <w:rPr>
              <w:rFonts w:asciiTheme="minorHAnsi" w:eastAsiaTheme="minorEastAsia" w:hAnsiTheme="minorHAnsi" w:cstheme="minorBidi"/>
              <w:noProof/>
              <w:kern w:val="2"/>
              <w:lang w:val="en-IE" w:eastAsia="en-IE"/>
              <w14:ligatures w14:val="standardContextual"/>
            </w:rPr>
          </w:pPr>
          <w:hyperlink w:anchor="_Toc232689269" w:history="1">
            <w:r w:rsidRPr="00744A00">
              <w:rPr>
                <w:rStyle w:val="Hyperlink"/>
                <w:noProof/>
              </w:rPr>
              <w:t>9.2</w:t>
            </w:r>
            <w:r>
              <w:rPr>
                <w:rFonts w:asciiTheme="minorHAnsi" w:eastAsiaTheme="minorEastAsia" w:hAnsiTheme="minorHAnsi" w:cstheme="minorBidi"/>
                <w:noProof/>
                <w:kern w:val="2"/>
                <w:lang w:val="en-IE" w:eastAsia="en-IE"/>
                <w14:ligatures w14:val="standardContextual"/>
              </w:rPr>
              <w:tab/>
            </w:r>
            <w:r w:rsidRPr="00744A00">
              <w:rPr>
                <w:rStyle w:val="Hyperlink"/>
                <w:noProof/>
              </w:rPr>
              <w:t xml:space="preserve">     Clarification</w:t>
            </w:r>
            <w:r>
              <w:rPr>
                <w:noProof/>
                <w:webHidden/>
              </w:rPr>
              <w:tab/>
            </w:r>
            <w:r>
              <w:rPr>
                <w:noProof/>
                <w:webHidden/>
              </w:rPr>
              <w:fldChar w:fldCharType="begin"/>
            </w:r>
            <w:r>
              <w:rPr>
                <w:noProof/>
                <w:webHidden/>
              </w:rPr>
              <w:instrText xml:space="preserve"> PAGEREF _Toc232689269 \h </w:instrText>
            </w:r>
            <w:r>
              <w:rPr>
                <w:noProof/>
                <w:webHidden/>
              </w:rPr>
            </w:r>
            <w:r>
              <w:rPr>
                <w:noProof/>
                <w:webHidden/>
              </w:rPr>
              <w:fldChar w:fldCharType="separate"/>
            </w:r>
            <w:r>
              <w:rPr>
                <w:noProof/>
                <w:webHidden/>
              </w:rPr>
              <w:t>18</w:t>
            </w:r>
            <w:r>
              <w:rPr>
                <w:noProof/>
                <w:webHidden/>
              </w:rPr>
              <w:fldChar w:fldCharType="end"/>
            </w:r>
          </w:hyperlink>
        </w:p>
        <w:p w14:paraId="5C6ABCBE" w14:textId="4EE8BD8E" w:rsidR="00A15319" w:rsidRDefault="00A15319">
          <w:pPr>
            <w:pStyle w:val="TOC2"/>
            <w:rPr>
              <w:rFonts w:asciiTheme="minorHAnsi" w:eastAsiaTheme="minorEastAsia" w:hAnsiTheme="minorHAnsi" w:cstheme="minorBidi"/>
              <w:noProof/>
              <w:kern w:val="2"/>
              <w:lang w:val="en-IE" w:eastAsia="en-IE"/>
              <w14:ligatures w14:val="standardContextual"/>
            </w:rPr>
          </w:pPr>
          <w:hyperlink w:anchor="_Toc232689270" w:history="1">
            <w:r w:rsidRPr="00744A00">
              <w:rPr>
                <w:rStyle w:val="Hyperlink"/>
                <w:noProof/>
              </w:rPr>
              <w:t>9.3</w:t>
            </w:r>
            <w:r>
              <w:rPr>
                <w:rFonts w:asciiTheme="minorHAnsi" w:eastAsiaTheme="minorEastAsia" w:hAnsiTheme="minorHAnsi" w:cstheme="minorBidi"/>
                <w:noProof/>
                <w:kern w:val="2"/>
                <w:lang w:val="en-IE" w:eastAsia="en-IE"/>
                <w14:ligatures w14:val="standardContextual"/>
              </w:rPr>
              <w:tab/>
            </w:r>
            <w:r w:rsidRPr="00744A00">
              <w:rPr>
                <w:rStyle w:val="Hyperlink"/>
                <w:noProof/>
              </w:rPr>
              <w:t xml:space="preserve">     Compliance</w:t>
            </w:r>
            <w:r>
              <w:rPr>
                <w:noProof/>
                <w:webHidden/>
              </w:rPr>
              <w:tab/>
            </w:r>
            <w:r>
              <w:rPr>
                <w:noProof/>
                <w:webHidden/>
              </w:rPr>
              <w:fldChar w:fldCharType="begin"/>
            </w:r>
            <w:r>
              <w:rPr>
                <w:noProof/>
                <w:webHidden/>
              </w:rPr>
              <w:instrText xml:space="preserve"> PAGEREF _Toc232689270 \h </w:instrText>
            </w:r>
            <w:r>
              <w:rPr>
                <w:noProof/>
                <w:webHidden/>
              </w:rPr>
            </w:r>
            <w:r>
              <w:rPr>
                <w:noProof/>
                <w:webHidden/>
              </w:rPr>
              <w:fldChar w:fldCharType="separate"/>
            </w:r>
            <w:r>
              <w:rPr>
                <w:noProof/>
                <w:webHidden/>
              </w:rPr>
              <w:t>18</w:t>
            </w:r>
            <w:r>
              <w:rPr>
                <w:noProof/>
                <w:webHidden/>
              </w:rPr>
              <w:fldChar w:fldCharType="end"/>
            </w:r>
          </w:hyperlink>
        </w:p>
        <w:p w14:paraId="05D7A130" w14:textId="535541C5" w:rsidR="00A15319" w:rsidRDefault="00A15319">
          <w:pPr>
            <w:pStyle w:val="TOC2"/>
            <w:rPr>
              <w:rFonts w:asciiTheme="minorHAnsi" w:eastAsiaTheme="minorEastAsia" w:hAnsiTheme="minorHAnsi" w:cstheme="minorBidi"/>
              <w:noProof/>
              <w:kern w:val="2"/>
              <w:lang w:val="en-IE" w:eastAsia="en-IE"/>
              <w14:ligatures w14:val="standardContextual"/>
            </w:rPr>
          </w:pPr>
          <w:hyperlink w:anchor="_Toc232689271" w:history="1">
            <w:r w:rsidRPr="00744A00">
              <w:rPr>
                <w:rStyle w:val="Hyperlink"/>
                <w:noProof/>
              </w:rPr>
              <w:t>9.4</w:t>
            </w:r>
            <w:r>
              <w:rPr>
                <w:rFonts w:asciiTheme="minorHAnsi" w:eastAsiaTheme="minorEastAsia" w:hAnsiTheme="minorHAnsi" w:cstheme="minorBidi"/>
                <w:noProof/>
                <w:kern w:val="2"/>
                <w:lang w:val="en-IE" w:eastAsia="en-IE"/>
                <w14:ligatures w14:val="standardContextual"/>
              </w:rPr>
              <w:tab/>
            </w:r>
            <w:r w:rsidRPr="00744A00">
              <w:rPr>
                <w:rStyle w:val="Hyperlink"/>
                <w:noProof/>
              </w:rPr>
              <w:t xml:space="preserve">     Review</w:t>
            </w:r>
            <w:r>
              <w:rPr>
                <w:noProof/>
                <w:webHidden/>
              </w:rPr>
              <w:tab/>
            </w:r>
            <w:r>
              <w:rPr>
                <w:noProof/>
                <w:webHidden/>
              </w:rPr>
              <w:fldChar w:fldCharType="begin"/>
            </w:r>
            <w:r>
              <w:rPr>
                <w:noProof/>
                <w:webHidden/>
              </w:rPr>
              <w:instrText xml:space="preserve"> PAGEREF _Toc232689271 \h </w:instrText>
            </w:r>
            <w:r>
              <w:rPr>
                <w:noProof/>
                <w:webHidden/>
              </w:rPr>
            </w:r>
            <w:r>
              <w:rPr>
                <w:noProof/>
                <w:webHidden/>
              </w:rPr>
              <w:fldChar w:fldCharType="separate"/>
            </w:r>
            <w:r>
              <w:rPr>
                <w:noProof/>
                <w:webHidden/>
              </w:rPr>
              <w:t>18</w:t>
            </w:r>
            <w:r>
              <w:rPr>
                <w:noProof/>
                <w:webHidden/>
              </w:rPr>
              <w:fldChar w:fldCharType="end"/>
            </w:r>
          </w:hyperlink>
        </w:p>
        <w:p w14:paraId="3C4F71F3" w14:textId="2023837E" w:rsidR="00A15319" w:rsidRDefault="00A15319">
          <w:pPr>
            <w:pStyle w:val="TOC2"/>
            <w:rPr>
              <w:rFonts w:asciiTheme="minorHAnsi" w:eastAsiaTheme="minorEastAsia" w:hAnsiTheme="minorHAnsi" w:cstheme="minorBidi"/>
              <w:noProof/>
              <w:kern w:val="2"/>
              <w:lang w:val="en-IE" w:eastAsia="en-IE"/>
              <w14:ligatures w14:val="standardContextual"/>
            </w:rPr>
          </w:pPr>
          <w:hyperlink w:anchor="_Toc232689272" w:history="1">
            <w:r w:rsidRPr="00744A00">
              <w:rPr>
                <w:rStyle w:val="Hyperlink"/>
                <w:noProof/>
              </w:rPr>
              <w:t>9.5</w:t>
            </w:r>
            <w:r>
              <w:rPr>
                <w:rFonts w:asciiTheme="minorHAnsi" w:eastAsiaTheme="minorEastAsia" w:hAnsiTheme="minorHAnsi" w:cstheme="minorBidi"/>
                <w:noProof/>
                <w:kern w:val="2"/>
                <w:lang w:val="en-IE" w:eastAsia="en-IE"/>
                <w14:ligatures w14:val="standardContextual"/>
              </w:rPr>
              <w:tab/>
            </w:r>
            <w:r w:rsidRPr="00744A00">
              <w:rPr>
                <w:rStyle w:val="Hyperlink"/>
                <w:noProof/>
              </w:rPr>
              <w:t xml:space="preserve">     Assessment of Comparative Cost</w:t>
            </w:r>
            <w:r>
              <w:rPr>
                <w:noProof/>
                <w:webHidden/>
              </w:rPr>
              <w:tab/>
            </w:r>
            <w:r>
              <w:rPr>
                <w:noProof/>
                <w:webHidden/>
              </w:rPr>
              <w:fldChar w:fldCharType="begin"/>
            </w:r>
            <w:r>
              <w:rPr>
                <w:noProof/>
                <w:webHidden/>
              </w:rPr>
              <w:instrText xml:space="preserve"> PAGEREF _Toc232689272 \h </w:instrText>
            </w:r>
            <w:r>
              <w:rPr>
                <w:noProof/>
                <w:webHidden/>
              </w:rPr>
            </w:r>
            <w:r>
              <w:rPr>
                <w:noProof/>
                <w:webHidden/>
              </w:rPr>
              <w:fldChar w:fldCharType="separate"/>
            </w:r>
            <w:r>
              <w:rPr>
                <w:noProof/>
                <w:webHidden/>
              </w:rPr>
              <w:t>19</w:t>
            </w:r>
            <w:r>
              <w:rPr>
                <w:noProof/>
                <w:webHidden/>
              </w:rPr>
              <w:fldChar w:fldCharType="end"/>
            </w:r>
          </w:hyperlink>
        </w:p>
        <w:p w14:paraId="4ED34401" w14:textId="580C907D" w:rsidR="00A15319" w:rsidRDefault="00A15319">
          <w:pPr>
            <w:pStyle w:val="TOC2"/>
            <w:rPr>
              <w:rFonts w:asciiTheme="minorHAnsi" w:eastAsiaTheme="minorEastAsia" w:hAnsiTheme="minorHAnsi" w:cstheme="minorBidi"/>
              <w:noProof/>
              <w:kern w:val="2"/>
              <w:lang w:val="en-IE" w:eastAsia="en-IE"/>
              <w14:ligatures w14:val="standardContextual"/>
            </w:rPr>
          </w:pPr>
          <w:hyperlink w:anchor="_Toc232689273" w:history="1">
            <w:r w:rsidRPr="00744A00">
              <w:rPr>
                <w:rStyle w:val="Hyperlink"/>
                <w:noProof/>
              </w:rPr>
              <w:t>9.6</w:t>
            </w:r>
            <w:r>
              <w:rPr>
                <w:rFonts w:asciiTheme="minorHAnsi" w:eastAsiaTheme="minorEastAsia" w:hAnsiTheme="minorHAnsi" w:cstheme="minorBidi"/>
                <w:noProof/>
                <w:kern w:val="2"/>
                <w:lang w:val="en-IE" w:eastAsia="en-IE"/>
                <w14:ligatures w14:val="standardContextual"/>
              </w:rPr>
              <w:tab/>
            </w:r>
            <w:r w:rsidRPr="00744A00">
              <w:rPr>
                <w:rStyle w:val="Hyperlink"/>
                <w:noProof/>
              </w:rPr>
              <w:t xml:space="preserve">     Assessment of Other Criteria</w:t>
            </w:r>
            <w:r>
              <w:rPr>
                <w:noProof/>
                <w:webHidden/>
              </w:rPr>
              <w:tab/>
            </w:r>
            <w:r>
              <w:rPr>
                <w:noProof/>
                <w:webHidden/>
              </w:rPr>
              <w:fldChar w:fldCharType="begin"/>
            </w:r>
            <w:r>
              <w:rPr>
                <w:noProof/>
                <w:webHidden/>
              </w:rPr>
              <w:instrText xml:space="preserve"> PAGEREF _Toc232689273 \h </w:instrText>
            </w:r>
            <w:r>
              <w:rPr>
                <w:noProof/>
                <w:webHidden/>
              </w:rPr>
            </w:r>
            <w:r>
              <w:rPr>
                <w:noProof/>
                <w:webHidden/>
              </w:rPr>
              <w:fldChar w:fldCharType="separate"/>
            </w:r>
            <w:r>
              <w:rPr>
                <w:noProof/>
                <w:webHidden/>
              </w:rPr>
              <w:t>19</w:t>
            </w:r>
            <w:r>
              <w:rPr>
                <w:noProof/>
                <w:webHidden/>
              </w:rPr>
              <w:fldChar w:fldCharType="end"/>
            </w:r>
          </w:hyperlink>
        </w:p>
        <w:p w14:paraId="19E4B434" w14:textId="7DF198E2" w:rsidR="00A15319" w:rsidRDefault="00A15319">
          <w:pPr>
            <w:pStyle w:val="TOC2"/>
            <w:rPr>
              <w:rFonts w:asciiTheme="minorHAnsi" w:eastAsiaTheme="minorEastAsia" w:hAnsiTheme="minorHAnsi" w:cstheme="minorBidi"/>
              <w:noProof/>
              <w:kern w:val="2"/>
              <w:lang w:val="en-IE" w:eastAsia="en-IE"/>
              <w14:ligatures w14:val="standardContextual"/>
            </w:rPr>
          </w:pPr>
          <w:hyperlink w:anchor="_Toc232689274" w:history="1">
            <w:r w:rsidRPr="00744A00">
              <w:rPr>
                <w:rStyle w:val="Hyperlink"/>
                <w:noProof/>
              </w:rPr>
              <w:t>9.7</w:t>
            </w:r>
            <w:r>
              <w:rPr>
                <w:rFonts w:asciiTheme="minorHAnsi" w:eastAsiaTheme="minorEastAsia" w:hAnsiTheme="minorHAnsi" w:cstheme="minorBidi"/>
                <w:noProof/>
                <w:kern w:val="2"/>
                <w:lang w:val="en-IE" w:eastAsia="en-IE"/>
                <w14:ligatures w14:val="standardContextual"/>
              </w:rPr>
              <w:tab/>
            </w:r>
            <w:r w:rsidRPr="00744A00">
              <w:rPr>
                <w:rStyle w:val="Hyperlink"/>
                <w:noProof/>
              </w:rPr>
              <w:t xml:space="preserve">     Change in Circumstances</w:t>
            </w:r>
            <w:r>
              <w:rPr>
                <w:noProof/>
                <w:webHidden/>
              </w:rPr>
              <w:tab/>
            </w:r>
            <w:r>
              <w:rPr>
                <w:noProof/>
                <w:webHidden/>
              </w:rPr>
              <w:fldChar w:fldCharType="begin"/>
            </w:r>
            <w:r>
              <w:rPr>
                <w:noProof/>
                <w:webHidden/>
              </w:rPr>
              <w:instrText xml:space="preserve"> PAGEREF _Toc232689274 \h </w:instrText>
            </w:r>
            <w:r>
              <w:rPr>
                <w:noProof/>
                <w:webHidden/>
              </w:rPr>
            </w:r>
            <w:r>
              <w:rPr>
                <w:noProof/>
                <w:webHidden/>
              </w:rPr>
              <w:fldChar w:fldCharType="separate"/>
            </w:r>
            <w:r>
              <w:rPr>
                <w:noProof/>
                <w:webHidden/>
              </w:rPr>
              <w:t>20</w:t>
            </w:r>
            <w:r>
              <w:rPr>
                <w:noProof/>
                <w:webHidden/>
              </w:rPr>
              <w:fldChar w:fldCharType="end"/>
            </w:r>
          </w:hyperlink>
        </w:p>
        <w:p w14:paraId="75E2008F" w14:textId="18BEF74B" w:rsidR="00A15319" w:rsidRDefault="00A15319">
          <w:pPr>
            <w:pStyle w:val="TOC2"/>
            <w:rPr>
              <w:rFonts w:asciiTheme="minorHAnsi" w:eastAsiaTheme="minorEastAsia" w:hAnsiTheme="minorHAnsi" w:cstheme="minorBidi"/>
              <w:noProof/>
              <w:kern w:val="2"/>
              <w:lang w:val="en-IE" w:eastAsia="en-IE"/>
              <w14:ligatures w14:val="standardContextual"/>
            </w:rPr>
          </w:pPr>
          <w:hyperlink w:anchor="_Toc232689275" w:history="1">
            <w:r w:rsidRPr="00744A00">
              <w:rPr>
                <w:rStyle w:val="Hyperlink"/>
                <w:noProof/>
              </w:rPr>
              <w:t>9.8</w:t>
            </w:r>
            <w:r>
              <w:rPr>
                <w:rFonts w:asciiTheme="minorHAnsi" w:eastAsiaTheme="minorEastAsia" w:hAnsiTheme="minorHAnsi" w:cstheme="minorBidi"/>
                <w:noProof/>
                <w:kern w:val="2"/>
                <w:lang w:val="en-IE" w:eastAsia="en-IE"/>
                <w14:ligatures w14:val="standardContextual"/>
              </w:rPr>
              <w:tab/>
            </w:r>
            <w:r w:rsidRPr="00744A00">
              <w:rPr>
                <w:rStyle w:val="Hyperlink"/>
                <w:noProof/>
              </w:rPr>
              <w:t xml:space="preserve">     Change in Circumstances</w:t>
            </w:r>
            <w:r>
              <w:rPr>
                <w:noProof/>
                <w:webHidden/>
              </w:rPr>
              <w:tab/>
            </w:r>
            <w:r>
              <w:rPr>
                <w:noProof/>
                <w:webHidden/>
              </w:rPr>
              <w:fldChar w:fldCharType="begin"/>
            </w:r>
            <w:r>
              <w:rPr>
                <w:noProof/>
                <w:webHidden/>
              </w:rPr>
              <w:instrText xml:space="preserve"> PAGEREF _Toc232689275 \h </w:instrText>
            </w:r>
            <w:r>
              <w:rPr>
                <w:noProof/>
                <w:webHidden/>
              </w:rPr>
            </w:r>
            <w:r>
              <w:rPr>
                <w:noProof/>
                <w:webHidden/>
              </w:rPr>
              <w:fldChar w:fldCharType="separate"/>
            </w:r>
            <w:r>
              <w:rPr>
                <w:noProof/>
                <w:webHidden/>
              </w:rPr>
              <w:t>20</w:t>
            </w:r>
            <w:r>
              <w:rPr>
                <w:noProof/>
                <w:webHidden/>
              </w:rPr>
              <w:fldChar w:fldCharType="end"/>
            </w:r>
          </w:hyperlink>
        </w:p>
        <w:p w14:paraId="7A3C6DB3" w14:textId="32FF52CE" w:rsidR="00A15319" w:rsidRDefault="00A15319">
          <w:pPr>
            <w:pStyle w:val="TOC1"/>
            <w:rPr>
              <w:rFonts w:asciiTheme="minorHAnsi" w:hAnsiTheme="minorHAnsi" w:cstheme="minorBidi"/>
              <w:b w:val="0"/>
              <w:kern w:val="2"/>
              <w:lang w:val="en-IE"/>
              <w14:ligatures w14:val="standardContextual"/>
            </w:rPr>
          </w:pPr>
          <w:hyperlink w:anchor="_Toc232689276" w:history="1">
            <w:r w:rsidRPr="00744A00">
              <w:rPr>
                <w:rStyle w:val="Hyperlink"/>
              </w:rPr>
              <w:t xml:space="preserve">10. </w:t>
            </w:r>
            <w:r>
              <w:rPr>
                <w:rFonts w:asciiTheme="minorHAnsi" w:hAnsiTheme="minorHAnsi" w:cstheme="minorBidi"/>
                <w:b w:val="0"/>
                <w:kern w:val="2"/>
                <w:lang w:val="en-IE"/>
                <w14:ligatures w14:val="standardContextual"/>
              </w:rPr>
              <w:tab/>
            </w:r>
            <w:r w:rsidRPr="00744A00">
              <w:rPr>
                <w:rStyle w:val="Hyperlink"/>
              </w:rPr>
              <w:t xml:space="preserve">    Award Process</w:t>
            </w:r>
            <w:r>
              <w:rPr>
                <w:webHidden/>
              </w:rPr>
              <w:tab/>
            </w:r>
            <w:r>
              <w:rPr>
                <w:webHidden/>
              </w:rPr>
              <w:fldChar w:fldCharType="begin"/>
            </w:r>
            <w:r>
              <w:rPr>
                <w:webHidden/>
              </w:rPr>
              <w:instrText xml:space="preserve"> PAGEREF _Toc232689276 \h </w:instrText>
            </w:r>
            <w:r>
              <w:rPr>
                <w:webHidden/>
              </w:rPr>
            </w:r>
            <w:r>
              <w:rPr>
                <w:webHidden/>
              </w:rPr>
              <w:fldChar w:fldCharType="separate"/>
            </w:r>
            <w:r>
              <w:rPr>
                <w:webHidden/>
              </w:rPr>
              <w:t>21</w:t>
            </w:r>
            <w:r>
              <w:rPr>
                <w:webHidden/>
              </w:rPr>
              <w:fldChar w:fldCharType="end"/>
            </w:r>
          </w:hyperlink>
        </w:p>
        <w:p w14:paraId="7B4960B0" w14:textId="2BEA6018" w:rsidR="00A15319" w:rsidRDefault="00A15319">
          <w:pPr>
            <w:pStyle w:val="TOC2"/>
            <w:rPr>
              <w:rFonts w:asciiTheme="minorHAnsi" w:eastAsiaTheme="minorEastAsia" w:hAnsiTheme="minorHAnsi" w:cstheme="minorBidi"/>
              <w:noProof/>
              <w:kern w:val="2"/>
              <w:lang w:val="en-IE" w:eastAsia="en-IE"/>
              <w14:ligatures w14:val="standardContextual"/>
            </w:rPr>
          </w:pPr>
          <w:hyperlink w:anchor="_Toc232689277" w:history="1">
            <w:r w:rsidRPr="00744A00">
              <w:rPr>
                <w:rStyle w:val="Hyperlink"/>
                <w:noProof/>
              </w:rPr>
              <w:t>10.1</w:t>
            </w:r>
            <w:r>
              <w:rPr>
                <w:rFonts w:asciiTheme="minorHAnsi" w:eastAsiaTheme="minorEastAsia" w:hAnsiTheme="minorHAnsi" w:cstheme="minorBidi"/>
                <w:noProof/>
                <w:kern w:val="2"/>
                <w:lang w:val="en-IE" w:eastAsia="en-IE"/>
                <w14:ligatures w14:val="standardContextual"/>
              </w:rPr>
              <w:tab/>
            </w:r>
            <w:r w:rsidRPr="00744A00">
              <w:rPr>
                <w:rStyle w:val="Hyperlink"/>
                <w:noProof/>
              </w:rPr>
              <w:t xml:space="preserve">     Tender Validity Period</w:t>
            </w:r>
            <w:r>
              <w:rPr>
                <w:noProof/>
                <w:webHidden/>
              </w:rPr>
              <w:tab/>
            </w:r>
            <w:r>
              <w:rPr>
                <w:noProof/>
                <w:webHidden/>
              </w:rPr>
              <w:fldChar w:fldCharType="begin"/>
            </w:r>
            <w:r>
              <w:rPr>
                <w:noProof/>
                <w:webHidden/>
              </w:rPr>
              <w:instrText xml:space="preserve"> PAGEREF _Toc232689277 \h </w:instrText>
            </w:r>
            <w:r>
              <w:rPr>
                <w:noProof/>
                <w:webHidden/>
              </w:rPr>
            </w:r>
            <w:r>
              <w:rPr>
                <w:noProof/>
                <w:webHidden/>
              </w:rPr>
              <w:fldChar w:fldCharType="separate"/>
            </w:r>
            <w:r>
              <w:rPr>
                <w:noProof/>
                <w:webHidden/>
              </w:rPr>
              <w:t>21</w:t>
            </w:r>
            <w:r>
              <w:rPr>
                <w:noProof/>
                <w:webHidden/>
              </w:rPr>
              <w:fldChar w:fldCharType="end"/>
            </w:r>
          </w:hyperlink>
        </w:p>
        <w:p w14:paraId="490F3919" w14:textId="041E12F0" w:rsidR="00A15319" w:rsidRDefault="00A15319">
          <w:pPr>
            <w:pStyle w:val="TOC2"/>
            <w:rPr>
              <w:rFonts w:asciiTheme="minorHAnsi" w:eastAsiaTheme="minorEastAsia" w:hAnsiTheme="minorHAnsi" w:cstheme="minorBidi"/>
              <w:noProof/>
              <w:kern w:val="2"/>
              <w:lang w:val="en-IE" w:eastAsia="en-IE"/>
              <w14:ligatures w14:val="standardContextual"/>
            </w:rPr>
          </w:pPr>
          <w:hyperlink w:anchor="_Toc232689278" w:history="1">
            <w:r w:rsidRPr="00744A00">
              <w:rPr>
                <w:rStyle w:val="Hyperlink"/>
                <w:noProof/>
              </w:rPr>
              <w:t>10.2</w:t>
            </w:r>
            <w:r>
              <w:rPr>
                <w:rFonts w:asciiTheme="minorHAnsi" w:eastAsiaTheme="minorEastAsia" w:hAnsiTheme="minorHAnsi" w:cstheme="minorBidi"/>
                <w:noProof/>
                <w:kern w:val="2"/>
                <w:lang w:val="en-IE" w:eastAsia="en-IE"/>
                <w14:ligatures w14:val="standardContextual"/>
              </w:rPr>
              <w:tab/>
            </w:r>
            <w:r w:rsidRPr="00744A00">
              <w:rPr>
                <w:rStyle w:val="Hyperlink"/>
                <w:noProof/>
              </w:rPr>
              <w:t xml:space="preserve">     Notification</w:t>
            </w:r>
            <w:r>
              <w:rPr>
                <w:noProof/>
                <w:webHidden/>
              </w:rPr>
              <w:tab/>
            </w:r>
            <w:r>
              <w:rPr>
                <w:noProof/>
                <w:webHidden/>
              </w:rPr>
              <w:fldChar w:fldCharType="begin"/>
            </w:r>
            <w:r>
              <w:rPr>
                <w:noProof/>
                <w:webHidden/>
              </w:rPr>
              <w:instrText xml:space="preserve"> PAGEREF _Toc232689278 \h </w:instrText>
            </w:r>
            <w:r>
              <w:rPr>
                <w:noProof/>
                <w:webHidden/>
              </w:rPr>
            </w:r>
            <w:r>
              <w:rPr>
                <w:noProof/>
                <w:webHidden/>
              </w:rPr>
              <w:fldChar w:fldCharType="separate"/>
            </w:r>
            <w:r>
              <w:rPr>
                <w:noProof/>
                <w:webHidden/>
              </w:rPr>
              <w:t>21</w:t>
            </w:r>
            <w:r>
              <w:rPr>
                <w:noProof/>
                <w:webHidden/>
              </w:rPr>
              <w:fldChar w:fldCharType="end"/>
            </w:r>
          </w:hyperlink>
        </w:p>
        <w:p w14:paraId="680E42FB" w14:textId="105E01CC" w:rsidR="00A15319" w:rsidRDefault="00A15319">
          <w:pPr>
            <w:pStyle w:val="TOC2"/>
            <w:rPr>
              <w:rFonts w:asciiTheme="minorHAnsi" w:eastAsiaTheme="minorEastAsia" w:hAnsiTheme="minorHAnsi" w:cstheme="minorBidi"/>
              <w:noProof/>
              <w:kern w:val="2"/>
              <w:lang w:val="en-IE" w:eastAsia="en-IE"/>
              <w14:ligatures w14:val="standardContextual"/>
            </w:rPr>
          </w:pPr>
          <w:hyperlink w:anchor="_Toc232689279" w:history="1">
            <w:r w:rsidRPr="00744A00">
              <w:rPr>
                <w:rStyle w:val="Hyperlink"/>
                <w:noProof/>
              </w:rPr>
              <w:t>10.3</w:t>
            </w:r>
            <w:r>
              <w:rPr>
                <w:rFonts w:asciiTheme="minorHAnsi" w:eastAsiaTheme="minorEastAsia" w:hAnsiTheme="minorHAnsi" w:cstheme="minorBidi"/>
                <w:noProof/>
                <w:kern w:val="2"/>
                <w:lang w:val="en-IE" w:eastAsia="en-IE"/>
                <w14:ligatures w14:val="standardContextual"/>
              </w:rPr>
              <w:tab/>
            </w:r>
            <w:r w:rsidRPr="00744A00">
              <w:rPr>
                <w:rStyle w:val="Hyperlink"/>
                <w:noProof/>
              </w:rPr>
              <w:t xml:space="preserve">     Letter to Successful Tenderer</w:t>
            </w:r>
            <w:r>
              <w:rPr>
                <w:noProof/>
                <w:webHidden/>
              </w:rPr>
              <w:tab/>
            </w:r>
            <w:r>
              <w:rPr>
                <w:noProof/>
                <w:webHidden/>
              </w:rPr>
              <w:fldChar w:fldCharType="begin"/>
            </w:r>
            <w:r>
              <w:rPr>
                <w:noProof/>
                <w:webHidden/>
              </w:rPr>
              <w:instrText xml:space="preserve"> PAGEREF _Toc232689279 \h </w:instrText>
            </w:r>
            <w:r>
              <w:rPr>
                <w:noProof/>
                <w:webHidden/>
              </w:rPr>
            </w:r>
            <w:r>
              <w:rPr>
                <w:noProof/>
                <w:webHidden/>
              </w:rPr>
              <w:fldChar w:fldCharType="separate"/>
            </w:r>
            <w:r>
              <w:rPr>
                <w:noProof/>
                <w:webHidden/>
              </w:rPr>
              <w:t>21</w:t>
            </w:r>
            <w:r>
              <w:rPr>
                <w:noProof/>
                <w:webHidden/>
              </w:rPr>
              <w:fldChar w:fldCharType="end"/>
            </w:r>
          </w:hyperlink>
        </w:p>
        <w:p w14:paraId="062C7B4B" w14:textId="67099620" w:rsidR="00A15319" w:rsidRDefault="00A15319">
          <w:pPr>
            <w:pStyle w:val="TOC2"/>
            <w:rPr>
              <w:rFonts w:asciiTheme="minorHAnsi" w:eastAsiaTheme="minorEastAsia" w:hAnsiTheme="minorHAnsi" w:cstheme="minorBidi"/>
              <w:noProof/>
              <w:kern w:val="2"/>
              <w:lang w:val="en-IE" w:eastAsia="en-IE"/>
              <w14:ligatures w14:val="standardContextual"/>
            </w:rPr>
          </w:pPr>
          <w:hyperlink w:anchor="_Toc232689280" w:history="1">
            <w:r w:rsidRPr="00744A00">
              <w:rPr>
                <w:rStyle w:val="Hyperlink"/>
                <w:noProof/>
              </w:rPr>
              <w:t>10.4</w:t>
            </w:r>
            <w:r>
              <w:rPr>
                <w:rFonts w:asciiTheme="minorHAnsi" w:eastAsiaTheme="minorEastAsia" w:hAnsiTheme="minorHAnsi" w:cstheme="minorBidi"/>
                <w:noProof/>
                <w:kern w:val="2"/>
                <w:lang w:val="en-IE" w:eastAsia="en-IE"/>
                <w14:ligatures w14:val="standardContextual"/>
              </w:rPr>
              <w:tab/>
            </w:r>
            <w:r w:rsidRPr="00744A00">
              <w:rPr>
                <w:rStyle w:val="Hyperlink"/>
                <w:noProof/>
              </w:rPr>
              <w:t xml:space="preserve">     Letter of Acceptance or Tender Acceptance</w:t>
            </w:r>
            <w:r>
              <w:rPr>
                <w:noProof/>
                <w:webHidden/>
              </w:rPr>
              <w:tab/>
            </w:r>
            <w:r>
              <w:rPr>
                <w:noProof/>
                <w:webHidden/>
              </w:rPr>
              <w:fldChar w:fldCharType="begin"/>
            </w:r>
            <w:r>
              <w:rPr>
                <w:noProof/>
                <w:webHidden/>
              </w:rPr>
              <w:instrText xml:space="preserve"> PAGEREF _Toc232689280 \h </w:instrText>
            </w:r>
            <w:r>
              <w:rPr>
                <w:noProof/>
                <w:webHidden/>
              </w:rPr>
            </w:r>
            <w:r>
              <w:rPr>
                <w:noProof/>
                <w:webHidden/>
              </w:rPr>
              <w:fldChar w:fldCharType="separate"/>
            </w:r>
            <w:r>
              <w:rPr>
                <w:noProof/>
                <w:webHidden/>
              </w:rPr>
              <w:t>22</w:t>
            </w:r>
            <w:r>
              <w:rPr>
                <w:noProof/>
                <w:webHidden/>
              </w:rPr>
              <w:fldChar w:fldCharType="end"/>
            </w:r>
          </w:hyperlink>
        </w:p>
        <w:p w14:paraId="73829322" w14:textId="77217D22" w:rsidR="00A15319" w:rsidRDefault="00A15319">
          <w:pPr>
            <w:pStyle w:val="TOC2"/>
            <w:rPr>
              <w:rFonts w:asciiTheme="minorHAnsi" w:eastAsiaTheme="minorEastAsia" w:hAnsiTheme="minorHAnsi" w:cstheme="minorBidi"/>
              <w:noProof/>
              <w:kern w:val="2"/>
              <w:lang w:val="en-IE" w:eastAsia="en-IE"/>
              <w14:ligatures w14:val="standardContextual"/>
            </w:rPr>
          </w:pPr>
          <w:hyperlink w:anchor="_Toc232689281" w:history="1">
            <w:r w:rsidRPr="00744A00">
              <w:rPr>
                <w:rStyle w:val="Hyperlink"/>
                <w:noProof/>
              </w:rPr>
              <w:t>10.5</w:t>
            </w:r>
            <w:r>
              <w:rPr>
                <w:rFonts w:asciiTheme="minorHAnsi" w:eastAsiaTheme="minorEastAsia" w:hAnsiTheme="minorHAnsi" w:cstheme="minorBidi"/>
                <w:noProof/>
                <w:kern w:val="2"/>
                <w:lang w:val="en-IE" w:eastAsia="en-IE"/>
                <w14:ligatures w14:val="standardContextual"/>
              </w:rPr>
              <w:tab/>
            </w:r>
            <w:r w:rsidRPr="00744A00">
              <w:rPr>
                <w:rStyle w:val="Hyperlink"/>
                <w:noProof/>
              </w:rPr>
              <w:t xml:space="preserve">     Agreement</w:t>
            </w:r>
            <w:r>
              <w:rPr>
                <w:noProof/>
                <w:webHidden/>
              </w:rPr>
              <w:tab/>
            </w:r>
            <w:r>
              <w:rPr>
                <w:noProof/>
                <w:webHidden/>
              </w:rPr>
              <w:fldChar w:fldCharType="begin"/>
            </w:r>
            <w:r>
              <w:rPr>
                <w:noProof/>
                <w:webHidden/>
              </w:rPr>
              <w:instrText xml:space="preserve"> PAGEREF _Toc232689281 \h </w:instrText>
            </w:r>
            <w:r>
              <w:rPr>
                <w:noProof/>
                <w:webHidden/>
              </w:rPr>
            </w:r>
            <w:r>
              <w:rPr>
                <w:noProof/>
                <w:webHidden/>
              </w:rPr>
              <w:fldChar w:fldCharType="separate"/>
            </w:r>
            <w:r>
              <w:rPr>
                <w:noProof/>
                <w:webHidden/>
              </w:rPr>
              <w:t>22</w:t>
            </w:r>
            <w:r>
              <w:rPr>
                <w:noProof/>
                <w:webHidden/>
              </w:rPr>
              <w:fldChar w:fldCharType="end"/>
            </w:r>
          </w:hyperlink>
        </w:p>
        <w:p w14:paraId="7353639A" w14:textId="2618337D" w:rsidR="00A15319" w:rsidRDefault="00A15319">
          <w:pPr>
            <w:pStyle w:val="TOC2"/>
            <w:rPr>
              <w:rFonts w:asciiTheme="minorHAnsi" w:eastAsiaTheme="minorEastAsia" w:hAnsiTheme="minorHAnsi" w:cstheme="minorBidi"/>
              <w:noProof/>
              <w:kern w:val="2"/>
              <w:lang w:val="en-IE" w:eastAsia="en-IE"/>
              <w14:ligatures w14:val="standardContextual"/>
            </w:rPr>
          </w:pPr>
          <w:hyperlink w:anchor="_Toc232689282" w:history="1">
            <w:r w:rsidRPr="00744A00">
              <w:rPr>
                <w:rStyle w:val="Hyperlink"/>
                <w:noProof/>
              </w:rPr>
              <w:t>10.6</w:t>
            </w:r>
            <w:r>
              <w:rPr>
                <w:rFonts w:asciiTheme="minorHAnsi" w:eastAsiaTheme="minorEastAsia" w:hAnsiTheme="minorHAnsi" w:cstheme="minorBidi"/>
                <w:noProof/>
                <w:kern w:val="2"/>
                <w:lang w:val="en-IE" w:eastAsia="en-IE"/>
                <w14:ligatures w14:val="standardContextual"/>
              </w:rPr>
              <w:tab/>
            </w:r>
            <w:r w:rsidRPr="00744A00">
              <w:rPr>
                <w:rStyle w:val="Hyperlink"/>
                <w:noProof/>
              </w:rPr>
              <w:t xml:space="preserve">     Award Notice</w:t>
            </w:r>
            <w:r>
              <w:rPr>
                <w:noProof/>
                <w:webHidden/>
              </w:rPr>
              <w:tab/>
            </w:r>
            <w:r>
              <w:rPr>
                <w:noProof/>
                <w:webHidden/>
              </w:rPr>
              <w:fldChar w:fldCharType="begin"/>
            </w:r>
            <w:r>
              <w:rPr>
                <w:noProof/>
                <w:webHidden/>
              </w:rPr>
              <w:instrText xml:space="preserve"> PAGEREF _Toc232689282 \h </w:instrText>
            </w:r>
            <w:r>
              <w:rPr>
                <w:noProof/>
                <w:webHidden/>
              </w:rPr>
            </w:r>
            <w:r>
              <w:rPr>
                <w:noProof/>
                <w:webHidden/>
              </w:rPr>
              <w:fldChar w:fldCharType="separate"/>
            </w:r>
            <w:r>
              <w:rPr>
                <w:noProof/>
                <w:webHidden/>
              </w:rPr>
              <w:t>22</w:t>
            </w:r>
            <w:r>
              <w:rPr>
                <w:noProof/>
                <w:webHidden/>
              </w:rPr>
              <w:fldChar w:fldCharType="end"/>
            </w:r>
          </w:hyperlink>
        </w:p>
        <w:p w14:paraId="61210CA5" w14:textId="783801B9" w:rsidR="00A15319" w:rsidRDefault="00A15319">
          <w:pPr>
            <w:pStyle w:val="TOC1"/>
            <w:rPr>
              <w:rFonts w:asciiTheme="minorHAnsi" w:hAnsiTheme="minorHAnsi" w:cstheme="minorBidi"/>
              <w:b w:val="0"/>
              <w:kern w:val="2"/>
              <w:lang w:val="en-IE"/>
              <w14:ligatures w14:val="standardContextual"/>
            </w:rPr>
          </w:pPr>
          <w:hyperlink w:anchor="_Toc232689283" w:history="1">
            <w:r w:rsidRPr="00744A00">
              <w:rPr>
                <w:rStyle w:val="Hyperlink"/>
              </w:rPr>
              <w:t>Glossary of Terms used in these Instructions</w:t>
            </w:r>
            <w:r>
              <w:rPr>
                <w:webHidden/>
              </w:rPr>
              <w:tab/>
            </w:r>
            <w:r>
              <w:rPr>
                <w:webHidden/>
              </w:rPr>
              <w:fldChar w:fldCharType="begin"/>
            </w:r>
            <w:r>
              <w:rPr>
                <w:webHidden/>
              </w:rPr>
              <w:instrText xml:space="preserve"> PAGEREF _Toc232689283 \h </w:instrText>
            </w:r>
            <w:r>
              <w:rPr>
                <w:webHidden/>
              </w:rPr>
            </w:r>
            <w:r>
              <w:rPr>
                <w:webHidden/>
              </w:rPr>
              <w:fldChar w:fldCharType="separate"/>
            </w:r>
            <w:r>
              <w:rPr>
                <w:webHidden/>
              </w:rPr>
              <w:t>23</w:t>
            </w:r>
            <w:r>
              <w:rPr>
                <w:webHidden/>
              </w:rPr>
              <w:fldChar w:fldCharType="end"/>
            </w:r>
          </w:hyperlink>
        </w:p>
        <w:p w14:paraId="4BEEFFF7" w14:textId="7DE8C4EC" w:rsidR="00A15319" w:rsidRDefault="00A15319">
          <w:pPr>
            <w:pStyle w:val="TOC1"/>
            <w:rPr>
              <w:rFonts w:asciiTheme="minorHAnsi" w:hAnsiTheme="minorHAnsi" w:cstheme="minorBidi"/>
              <w:b w:val="0"/>
              <w:kern w:val="2"/>
              <w:lang w:val="en-IE"/>
              <w14:ligatures w14:val="standardContextual"/>
            </w:rPr>
          </w:pPr>
          <w:hyperlink w:anchor="_Toc232689284" w:history="1">
            <w:r w:rsidRPr="00744A00">
              <w:rPr>
                <w:rStyle w:val="Hyperlink"/>
              </w:rPr>
              <w:t>Particulars</w:t>
            </w:r>
            <w:r>
              <w:rPr>
                <w:webHidden/>
              </w:rPr>
              <w:tab/>
            </w:r>
            <w:r>
              <w:rPr>
                <w:webHidden/>
              </w:rPr>
              <w:fldChar w:fldCharType="begin"/>
            </w:r>
            <w:r>
              <w:rPr>
                <w:webHidden/>
              </w:rPr>
              <w:instrText xml:space="preserve"> PAGEREF _Toc232689284 \h </w:instrText>
            </w:r>
            <w:r>
              <w:rPr>
                <w:webHidden/>
              </w:rPr>
            </w:r>
            <w:r>
              <w:rPr>
                <w:webHidden/>
              </w:rPr>
              <w:fldChar w:fldCharType="separate"/>
            </w:r>
            <w:r>
              <w:rPr>
                <w:webHidden/>
              </w:rPr>
              <w:t>24</w:t>
            </w:r>
            <w:r>
              <w:rPr>
                <w:webHidden/>
              </w:rPr>
              <w:fldChar w:fldCharType="end"/>
            </w:r>
          </w:hyperlink>
        </w:p>
        <w:p w14:paraId="2ADE8165" w14:textId="1A821073" w:rsidR="00A15319" w:rsidRDefault="00A15319">
          <w:pPr>
            <w:pStyle w:val="TOC1"/>
            <w:rPr>
              <w:rFonts w:asciiTheme="minorHAnsi" w:hAnsiTheme="minorHAnsi" w:cstheme="minorBidi"/>
              <w:b w:val="0"/>
              <w:kern w:val="2"/>
              <w:lang w:val="en-IE"/>
              <w14:ligatures w14:val="standardContextual"/>
            </w:rPr>
          </w:pPr>
          <w:hyperlink w:anchor="_Toc232689285" w:history="1">
            <w:r w:rsidRPr="00744A00">
              <w:rPr>
                <w:rStyle w:val="Hyperlink"/>
              </w:rPr>
              <w:t>Appendix 1: Works Proposals</w:t>
            </w:r>
            <w:r>
              <w:rPr>
                <w:webHidden/>
              </w:rPr>
              <w:tab/>
            </w:r>
            <w:r>
              <w:rPr>
                <w:webHidden/>
              </w:rPr>
              <w:fldChar w:fldCharType="begin"/>
            </w:r>
            <w:r>
              <w:rPr>
                <w:webHidden/>
              </w:rPr>
              <w:instrText xml:space="preserve"> PAGEREF _Toc232689285 \h </w:instrText>
            </w:r>
            <w:r>
              <w:rPr>
                <w:webHidden/>
              </w:rPr>
            </w:r>
            <w:r>
              <w:rPr>
                <w:webHidden/>
              </w:rPr>
              <w:fldChar w:fldCharType="separate"/>
            </w:r>
            <w:r>
              <w:rPr>
                <w:webHidden/>
              </w:rPr>
              <w:t>29</w:t>
            </w:r>
            <w:r>
              <w:rPr>
                <w:webHidden/>
              </w:rPr>
              <w:fldChar w:fldCharType="end"/>
            </w:r>
          </w:hyperlink>
        </w:p>
        <w:p w14:paraId="3516D14A" w14:textId="3094E1CA" w:rsidR="00A15319" w:rsidRDefault="00A15319">
          <w:pPr>
            <w:pStyle w:val="TOC1"/>
            <w:rPr>
              <w:rFonts w:asciiTheme="minorHAnsi" w:hAnsiTheme="minorHAnsi" w:cstheme="minorBidi"/>
              <w:b w:val="0"/>
              <w:kern w:val="2"/>
              <w:lang w:val="en-IE"/>
              <w14:ligatures w14:val="standardContextual"/>
            </w:rPr>
          </w:pPr>
          <w:hyperlink w:anchor="_Toc232689286" w:history="1">
            <w:r w:rsidRPr="00744A00">
              <w:rPr>
                <w:rStyle w:val="Hyperlink"/>
              </w:rPr>
              <w:t>Appendix 2: Additional Information (Not Used)</w:t>
            </w:r>
            <w:r>
              <w:rPr>
                <w:webHidden/>
              </w:rPr>
              <w:tab/>
            </w:r>
            <w:r>
              <w:rPr>
                <w:webHidden/>
              </w:rPr>
              <w:fldChar w:fldCharType="begin"/>
            </w:r>
            <w:r>
              <w:rPr>
                <w:webHidden/>
              </w:rPr>
              <w:instrText xml:space="preserve"> PAGEREF _Toc232689286 \h </w:instrText>
            </w:r>
            <w:r>
              <w:rPr>
                <w:webHidden/>
              </w:rPr>
            </w:r>
            <w:r>
              <w:rPr>
                <w:webHidden/>
              </w:rPr>
              <w:fldChar w:fldCharType="separate"/>
            </w:r>
            <w:r>
              <w:rPr>
                <w:webHidden/>
              </w:rPr>
              <w:t>33</w:t>
            </w:r>
            <w:r>
              <w:rPr>
                <w:webHidden/>
              </w:rPr>
              <w:fldChar w:fldCharType="end"/>
            </w:r>
          </w:hyperlink>
        </w:p>
        <w:p w14:paraId="4767D64E" w14:textId="4CA93BE8" w:rsidR="00A15319" w:rsidRDefault="00A15319">
          <w:pPr>
            <w:pStyle w:val="TOC1"/>
            <w:rPr>
              <w:rFonts w:asciiTheme="minorHAnsi" w:hAnsiTheme="minorHAnsi" w:cstheme="minorBidi"/>
              <w:b w:val="0"/>
              <w:kern w:val="2"/>
              <w:lang w:val="en-IE"/>
              <w14:ligatures w14:val="standardContextual"/>
            </w:rPr>
          </w:pPr>
          <w:hyperlink w:anchor="_Toc232689287" w:history="1">
            <w:r w:rsidRPr="00744A00">
              <w:rPr>
                <w:rStyle w:val="Hyperlink"/>
              </w:rPr>
              <w:t>Appendix 3 to ITT: Information Pack</w:t>
            </w:r>
            <w:r>
              <w:rPr>
                <w:webHidden/>
              </w:rPr>
              <w:tab/>
            </w:r>
            <w:r>
              <w:rPr>
                <w:webHidden/>
              </w:rPr>
              <w:fldChar w:fldCharType="begin"/>
            </w:r>
            <w:r>
              <w:rPr>
                <w:webHidden/>
              </w:rPr>
              <w:instrText xml:space="preserve"> PAGEREF _Toc232689287 \h </w:instrText>
            </w:r>
            <w:r>
              <w:rPr>
                <w:webHidden/>
              </w:rPr>
            </w:r>
            <w:r>
              <w:rPr>
                <w:webHidden/>
              </w:rPr>
              <w:fldChar w:fldCharType="separate"/>
            </w:r>
            <w:r>
              <w:rPr>
                <w:webHidden/>
              </w:rPr>
              <w:t>35</w:t>
            </w:r>
            <w:r>
              <w:rPr>
                <w:webHidden/>
              </w:rPr>
              <w:fldChar w:fldCharType="end"/>
            </w:r>
          </w:hyperlink>
        </w:p>
        <w:p w14:paraId="759540AE" w14:textId="3473C219" w:rsidR="00A15319" w:rsidRDefault="00A15319">
          <w:pPr>
            <w:pStyle w:val="TOC2"/>
            <w:rPr>
              <w:rFonts w:asciiTheme="minorHAnsi" w:eastAsiaTheme="minorEastAsia" w:hAnsiTheme="minorHAnsi" w:cstheme="minorBidi"/>
              <w:noProof/>
              <w:kern w:val="2"/>
              <w:lang w:val="en-IE" w:eastAsia="en-IE"/>
              <w14:ligatures w14:val="standardContextual"/>
            </w:rPr>
          </w:pPr>
          <w:hyperlink w:anchor="_Toc232689288" w:history="1">
            <w:r w:rsidRPr="00744A00">
              <w:rPr>
                <w:rStyle w:val="Hyperlink"/>
                <w:noProof/>
              </w:rPr>
              <w:t>Data Protection</w:t>
            </w:r>
            <w:r>
              <w:rPr>
                <w:noProof/>
                <w:webHidden/>
              </w:rPr>
              <w:tab/>
            </w:r>
            <w:r>
              <w:rPr>
                <w:noProof/>
                <w:webHidden/>
              </w:rPr>
              <w:fldChar w:fldCharType="begin"/>
            </w:r>
            <w:r>
              <w:rPr>
                <w:noProof/>
                <w:webHidden/>
              </w:rPr>
              <w:instrText xml:space="preserve"> PAGEREF _Toc232689288 \h </w:instrText>
            </w:r>
            <w:r>
              <w:rPr>
                <w:noProof/>
                <w:webHidden/>
              </w:rPr>
            </w:r>
            <w:r>
              <w:rPr>
                <w:noProof/>
                <w:webHidden/>
              </w:rPr>
              <w:fldChar w:fldCharType="separate"/>
            </w:r>
            <w:r>
              <w:rPr>
                <w:noProof/>
                <w:webHidden/>
              </w:rPr>
              <w:t>35</w:t>
            </w:r>
            <w:r>
              <w:rPr>
                <w:noProof/>
                <w:webHidden/>
              </w:rPr>
              <w:fldChar w:fldCharType="end"/>
            </w:r>
          </w:hyperlink>
        </w:p>
        <w:p w14:paraId="79DF44F3" w14:textId="46FC3AE7" w:rsidR="00A15319" w:rsidRDefault="00A15319">
          <w:pPr>
            <w:pStyle w:val="TOC1"/>
            <w:rPr>
              <w:rFonts w:asciiTheme="minorHAnsi" w:hAnsiTheme="minorHAnsi" w:cstheme="minorBidi"/>
              <w:b w:val="0"/>
              <w:kern w:val="2"/>
              <w:lang w:val="en-IE"/>
              <w14:ligatures w14:val="standardContextual"/>
            </w:rPr>
          </w:pPr>
          <w:hyperlink w:anchor="_Toc232689289" w:history="1">
            <w:r w:rsidRPr="00744A00">
              <w:rPr>
                <w:rStyle w:val="Hyperlink"/>
              </w:rPr>
              <w:t>Appendix 4: (Not Used)</w:t>
            </w:r>
            <w:r>
              <w:rPr>
                <w:webHidden/>
              </w:rPr>
              <w:tab/>
            </w:r>
            <w:r>
              <w:rPr>
                <w:webHidden/>
              </w:rPr>
              <w:fldChar w:fldCharType="begin"/>
            </w:r>
            <w:r>
              <w:rPr>
                <w:webHidden/>
              </w:rPr>
              <w:instrText xml:space="preserve"> PAGEREF _Toc232689289 \h </w:instrText>
            </w:r>
            <w:r>
              <w:rPr>
                <w:webHidden/>
              </w:rPr>
            </w:r>
            <w:r>
              <w:rPr>
                <w:webHidden/>
              </w:rPr>
              <w:fldChar w:fldCharType="separate"/>
            </w:r>
            <w:r>
              <w:rPr>
                <w:webHidden/>
              </w:rPr>
              <w:t>37</w:t>
            </w:r>
            <w:r>
              <w:rPr>
                <w:webHidden/>
              </w:rPr>
              <w:fldChar w:fldCharType="end"/>
            </w:r>
          </w:hyperlink>
        </w:p>
        <w:p w14:paraId="0565144B" w14:textId="3ED6D5B2" w:rsidR="00A15319" w:rsidRDefault="00A15319">
          <w:pPr>
            <w:pStyle w:val="TOC1"/>
            <w:rPr>
              <w:rFonts w:asciiTheme="minorHAnsi" w:hAnsiTheme="minorHAnsi" w:cstheme="minorBidi"/>
              <w:b w:val="0"/>
              <w:kern w:val="2"/>
              <w:lang w:val="en-IE"/>
              <w14:ligatures w14:val="standardContextual"/>
            </w:rPr>
          </w:pPr>
          <w:hyperlink w:anchor="_Toc232689290" w:history="1">
            <w:r w:rsidRPr="00744A00">
              <w:rPr>
                <w:rStyle w:val="Hyperlink"/>
              </w:rPr>
              <w:t>Appendix 5: (Not Used)</w:t>
            </w:r>
            <w:r>
              <w:rPr>
                <w:webHidden/>
              </w:rPr>
              <w:tab/>
            </w:r>
            <w:r>
              <w:rPr>
                <w:webHidden/>
              </w:rPr>
              <w:fldChar w:fldCharType="begin"/>
            </w:r>
            <w:r>
              <w:rPr>
                <w:webHidden/>
              </w:rPr>
              <w:instrText xml:space="preserve"> PAGEREF _Toc232689290 \h </w:instrText>
            </w:r>
            <w:r>
              <w:rPr>
                <w:webHidden/>
              </w:rPr>
            </w:r>
            <w:r>
              <w:rPr>
                <w:webHidden/>
              </w:rPr>
              <w:fldChar w:fldCharType="separate"/>
            </w:r>
            <w:r>
              <w:rPr>
                <w:webHidden/>
              </w:rPr>
              <w:t>39</w:t>
            </w:r>
            <w:r>
              <w:rPr>
                <w:webHidden/>
              </w:rPr>
              <w:fldChar w:fldCharType="end"/>
            </w:r>
          </w:hyperlink>
        </w:p>
        <w:p w14:paraId="11C83806" w14:textId="2FE718B9" w:rsidR="00A15319" w:rsidRDefault="00A15319">
          <w:pPr>
            <w:pStyle w:val="TOC1"/>
            <w:rPr>
              <w:rFonts w:asciiTheme="minorHAnsi" w:hAnsiTheme="minorHAnsi" w:cstheme="minorBidi"/>
              <w:b w:val="0"/>
              <w:kern w:val="2"/>
              <w:lang w:val="en-IE"/>
              <w14:ligatures w14:val="standardContextual"/>
            </w:rPr>
          </w:pPr>
          <w:hyperlink w:anchor="_Toc232689291" w:history="1">
            <w:r w:rsidRPr="00744A00">
              <w:rPr>
                <w:rStyle w:val="Hyperlink"/>
              </w:rPr>
              <w:t>Appendix 6: Form of Tender</w:t>
            </w:r>
            <w:r>
              <w:rPr>
                <w:webHidden/>
              </w:rPr>
              <w:tab/>
            </w:r>
            <w:r>
              <w:rPr>
                <w:webHidden/>
              </w:rPr>
              <w:fldChar w:fldCharType="begin"/>
            </w:r>
            <w:r>
              <w:rPr>
                <w:webHidden/>
              </w:rPr>
              <w:instrText xml:space="preserve"> PAGEREF _Toc232689291 \h </w:instrText>
            </w:r>
            <w:r>
              <w:rPr>
                <w:webHidden/>
              </w:rPr>
            </w:r>
            <w:r>
              <w:rPr>
                <w:webHidden/>
              </w:rPr>
              <w:fldChar w:fldCharType="separate"/>
            </w:r>
            <w:r>
              <w:rPr>
                <w:webHidden/>
              </w:rPr>
              <w:t>40</w:t>
            </w:r>
            <w:r>
              <w:rPr>
                <w:webHidden/>
              </w:rPr>
              <w:fldChar w:fldCharType="end"/>
            </w:r>
          </w:hyperlink>
        </w:p>
        <w:p w14:paraId="4782A268" w14:textId="4919E930" w:rsidR="00193740" w:rsidRDefault="00B51FDA" w:rsidP="002D0675">
          <w:pPr>
            <w:pStyle w:val="TOC1"/>
          </w:pPr>
          <w:r w:rsidRPr="00EF0EC4">
            <w:lastRenderedPageBreak/>
            <w:fldChar w:fldCharType="end"/>
          </w:r>
        </w:p>
      </w:sdtContent>
    </w:sdt>
    <w:p w14:paraId="3B614CEE" w14:textId="77777777" w:rsidR="00193740" w:rsidRDefault="00193740" w:rsidP="00193740">
      <w:pPr>
        <w:sectPr w:rsidR="00193740" w:rsidSect="00672266">
          <w:headerReference w:type="even" r:id="rId12"/>
          <w:headerReference w:type="default" r:id="rId13"/>
          <w:footerReference w:type="even" r:id="rId14"/>
          <w:footerReference w:type="default" r:id="rId15"/>
          <w:headerReference w:type="first" r:id="rId16"/>
          <w:footerReference w:type="first" r:id="rId17"/>
          <w:pgSz w:w="11906" w:h="16838"/>
          <w:pgMar w:top="1418" w:right="851" w:bottom="1247" w:left="1276" w:header="709" w:footer="709" w:gutter="0"/>
          <w:pgNumType w:fmt="lowerRoman"/>
          <w:cols w:space="708"/>
          <w:docGrid w:linePitch="360"/>
        </w:sectPr>
      </w:pPr>
    </w:p>
    <w:p w14:paraId="1ED10A0C" w14:textId="437DA091" w:rsidR="00193740" w:rsidRDefault="00505196" w:rsidP="00505196">
      <w:pPr>
        <w:pStyle w:val="TIIHeading1"/>
        <w:numPr>
          <w:ilvl w:val="0"/>
          <w:numId w:val="0"/>
        </w:numPr>
        <w:ind w:left="1134" w:hanging="1134"/>
      </w:pPr>
      <w:bookmarkStart w:id="2" w:name="_Toc203360961"/>
      <w:bookmarkStart w:id="3" w:name="_Toc203726815"/>
      <w:bookmarkStart w:id="4" w:name="_Toc232689225"/>
      <w:r>
        <w:lastRenderedPageBreak/>
        <w:t>Preface</w:t>
      </w:r>
      <w:bookmarkEnd w:id="2"/>
      <w:bookmarkEnd w:id="3"/>
      <w:bookmarkEnd w:id="4"/>
    </w:p>
    <w:p w14:paraId="6C98070E" w14:textId="3B9023C8" w:rsidR="00D5515C" w:rsidRDefault="00D5515C" w:rsidP="00D5515C">
      <w:pPr>
        <w:pStyle w:val="TIIReporttext"/>
      </w:pPr>
      <w:r w:rsidRPr="006753D8">
        <w:rPr>
          <w:lang w:eastAsia="en-IE"/>
        </w:rPr>
        <w:t xml:space="preserve">These Instructions to Tenderers (including the schedules hereto, the “Instructions”) have been prepared for the purpose of providing certain information to entities invited to submit </w:t>
      </w:r>
      <w:r w:rsidR="00BC1802">
        <w:rPr>
          <w:lang w:eastAsia="en-IE"/>
        </w:rPr>
        <w:t>Tenders</w:t>
      </w:r>
      <w:r w:rsidRPr="006753D8">
        <w:rPr>
          <w:lang w:eastAsia="en-IE"/>
        </w:rPr>
        <w:t xml:space="preserve"> in the </w:t>
      </w:r>
      <w:r w:rsidR="00BC1802">
        <w:rPr>
          <w:lang w:eastAsia="en-IE"/>
        </w:rPr>
        <w:t>Competition</w:t>
      </w:r>
      <w:r w:rsidRPr="006753D8">
        <w:rPr>
          <w:lang w:eastAsia="en-IE"/>
        </w:rPr>
        <w:t xml:space="preserve"> (each a “Tenderer”) for the Works described in these Instructions to be provided to the Transport Infrastructure Ireland (“TII”, the “Authority”</w:t>
      </w:r>
      <w:r w:rsidRPr="0069515F">
        <w:rPr>
          <w:lang w:eastAsia="en-IE"/>
        </w:rPr>
        <w:t xml:space="preserve">, </w:t>
      </w:r>
      <w:r w:rsidRPr="006753D8">
        <w:rPr>
          <w:lang w:eastAsia="en-IE"/>
        </w:rPr>
        <w:t>the “Contracting Authority”</w:t>
      </w:r>
      <w:r w:rsidRPr="0069515F">
        <w:rPr>
          <w:lang w:eastAsia="en-IE"/>
        </w:rPr>
        <w:t xml:space="preserve"> or the “Employer”</w:t>
      </w:r>
      <w:r w:rsidRPr="006753D8">
        <w:rPr>
          <w:lang w:eastAsia="en-IE"/>
        </w:rPr>
        <w:t xml:space="preserve">). In no circumstances shall the Authority, its advisors, consultants, contractors, servants and/or agents incur any liability or responsibility arising out of or in respect of the issues of the Tender Documents. Any costs associated with the submission of a </w:t>
      </w:r>
      <w:r w:rsidR="00BC1802">
        <w:rPr>
          <w:lang w:eastAsia="en-IE"/>
        </w:rPr>
        <w:t>Tender</w:t>
      </w:r>
      <w:r w:rsidRPr="006753D8">
        <w:rPr>
          <w:lang w:eastAsia="en-IE"/>
        </w:rPr>
        <w:t xml:space="preserve"> or otherwise from participation in this </w:t>
      </w:r>
      <w:r w:rsidR="00BC1802">
        <w:rPr>
          <w:lang w:eastAsia="en-IE"/>
        </w:rPr>
        <w:t>Competition</w:t>
      </w:r>
      <w:r w:rsidRPr="006753D8">
        <w:rPr>
          <w:lang w:eastAsia="en-IE"/>
        </w:rPr>
        <w:t xml:space="preserve"> are the sole responsibility of the Tenderer and will not be reimbursed.</w:t>
      </w:r>
    </w:p>
    <w:p w14:paraId="61FB944B" w14:textId="1F87547C" w:rsidR="00D5515C" w:rsidRDefault="00D5515C" w:rsidP="00D5515C">
      <w:pPr>
        <w:pStyle w:val="TIIReporttext"/>
      </w:pPr>
      <w:r>
        <w:rPr>
          <w:lang w:eastAsia="en-IE"/>
        </w:rPr>
        <w:t xml:space="preserve">The </w:t>
      </w:r>
      <w:r w:rsidRPr="003C338D">
        <w:rPr>
          <w:lang w:eastAsia="en-IE"/>
        </w:rPr>
        <w:t>Authority</w:t>
      </w:r>
      <w:r>
        <w:rPr>
          <w:lang w:eastAsia="en-IE"/>
        </w:rPr>
        <w:t xml:space="preserve"> is making these </w:t>
      </w:r>
      <w:r w:rsidR="00BC1802">
        <w:rPr>
          <w:lang w:eastAsia="en-IE"/>
        </w:rPr>
        <w:t>Documents</w:t>
      </w:r>
      <w:r>
        <w:rPr>
          <w:lang w:eastAsia="en-IE"/>
        </w:rPr>
        <w:t xml:space="preserve"> available to those expressing an interest in tendering</w:t>
      </w:r>
      <w:r w:rsidRPr="0061050E">
        <w:rPr>
          <w:lang w:eastAsia="en-IE"/>
        </w:rPr>
        <w:t xml:space="preserve"> for the </w:t>
      </w:r>
      <w:r w:rsidR="00BC1802">
        <w:rPr>
          <w:lang w:eastAsia="en-IE"/>
        </w:rPr>
        <w:t>Contract</w:t>
      </w:r>
      <w:r w:rsidRPr="0061050E">
        <w:rPr>
          <w:lang w:eastAsia="en-IE"/>
        </w:rPr>
        <w:t xml:space="preserve"> identified in the Particulars</w:t>
      </w:r>
      <w:r>
        <w:rPr>
          <w:lang w:eastAsia="en-IE"/>
        </w:rPr>
        <w:t xml:space="preserve">, </w:t>
      </w:r>
      <w:r>
        <w:t xml:space="preserve">for tendering purposes only. These </w:t>
      </w:r>
      <w:r w:rsidR="00BC1802">
        <w:t>Documents</w:t>
      </w:r>
      <w:r>
        <w:t xml:space="preserve"> must not be used for any other purpose.</w:t>
      </w:r>
    </w:p>
    <w:p w14:paraId="4396A419" w14:textId="75441BCD" w:rsidR="00D5515C" w:rsidRDefault="00D5515C" w:rsidP="00D5515C">
      <w:pPr>
        <w:pStyle w:val="TIIReporttext"/>
        <w:rPr>
          <w:lang w:eastAsia="en-IE"/>
        </w:rPr>
      </w:pPr>
      <w:r>
        <w:rPr>
          <w:lang w:eastAsia="en-IE"/>
        </w:rPr>
        <w:t xml:space="preserve">The Authority makes no representation, warranty, or undertaking in or in connection with these </w:t>
      </w:r>
      <w:r w:rsidR="00BC1802">
        <w:rPr>
          <w:lang w:eastAsia="en-IE"/>
        </w:rPr>
        <w:t>Documents</w:t>
      </w:r>
      <w:r>
        <w:rPr>
          <w:lang w:eastAsia="en-IE"/>
        </w:rPr>
        <w:t xml:space="preserve">. The Authority has not authorised anyone to make any representation in connection with these </w:t>
      </w:r>
      <w:r w:rsidR="00BC1802">
        <w:rPr>
          <w:lang w:eastAsia="en-IE"/>
        </w:rPr>
        <w:t>Documents</w:t>
      </w:r>
      <w:r>
        <w:rPr>
          <w:lang w:eastAsia="en-IE"/>
        </w:rPr>
        <w:t xml:space="preserve"> on its behalf and Tenderers should not rely on any representation purportedly made on the Authority’s behalf in connection with them. Neither the Authority nor its officers, employees, or advisers will have any liability in connection with these </w:t>
      </w:r>
      <w:r w:rsidR="00BC1802">
        <w:rPr>
          <w:lang w:eastAsia="en-IE"/>
        </w:rPr>
        <w:t>Documents</w:t>
      </w:r>
      <w:r>
        <w:rPr>
          <w:lang w:eastAsia="en-IE"/>
        </w:rPr>
        <w:t xml:space="preserve">. Tenderers must make their own assessment of the adequacy, accuracy and completeness of these </w:t>
      </w:r>
      <w:r w:rsidR="00BC1802">
        <w:rPr>
          <w:lang w:eastAsia="en-IE"/>
        </w:rPr>
        <w:t>Documents</w:t>
      </w:r>
      <w:r>
        <w:rPr>
          <w:lang w:eastAsia="en-IE"/>
        </w:rPr>
        <w:t>.</w:t>
      </w:r>
    </w:p>
    <w:p w14:paraId="5257C761" w14:textId="5EC3C669" w:rsidR="00D5515C" w:rsidRDefault="00D5515C" w:rsidP="00D5515C">
      <w:pPr>
        <w:pStyle w:val="TIIReporttext"/>
      </w:pPr>
      <w:r>
        <w:rPr>
          <w:lang w:eastAsia="en-IE"/>
        </w:rPr>
        <w:t xml:space="preserve">The Authority reserves the right not to proceed with the procurement process or any part of it and may terminate the process or any part of it at any time, with or without procuring the Works in another way. If this happens, neither the Authority nor its officers, employees, or advisers will be liable to any Tenderer or other person. The Authority also reserves the right to change any part of these </w:t>
      </w:r>
      <w:r w:rsidR="00BC1802">
        <w:rPr>
          <w:lang w:eastAsia="en-IE"/>
        </w:rPr>
        <w:t>Documents</w:t>
      </w:r>
      <w:r>
        <w:rPr>
          <w:lang w:eastAsia="en-IE"/>
        </w:rPr>
        <w:t xml:space="preserve">, including the procedures and time limits described in them. The Authority does not bind itself to accept any outcome of the process described in these </w:t>
      </w:r>
      <w:r w:rsidR="00BC1802">
        <w:rPr>
          <w:lang w:eastAsia="en-IE"/>
        </w:rPr>
        <w:t>Documents</w:t>
      </w:r>
      <w:r>
        <w:rPr>
          <w:lang w:eastAsia="en-IE"/>
        </w:rPr>
        <w:t xml:space="preserve"> and is not obliged to enter into a </w:t>
      </w:r>
      <w:r w:rsidR="00BC1802">
        <w:rPr>
          <w:lang w:eastAsia="en-IE"/>
        </w:rPr>
        <w:t>Contract</w:t>
      </w:r>
      <w:r>
        <w:rPr>
          <w:lang w:eastAsia="en-IE"/>
        </w:rPr>
        <w:t xml:space="preserve"> for the Works with anyone.</w:t>
      </w:r>
    </w:p>
    <w:p w14:paraId="63C0BE16" w14:textId="61AA9D46" w:rsidR="00D5515C" w:rsidRPr="00D5515C" w:rsidRDefault="00D5515C" w:rsidP="00D5515C">
      <w:pPr>
        <w:pStyle w:val="TIIReporttext"/>
      </w:pPr>
      <w:r w:rsidRPr="00BC7DEB">
        <w:rPr>
          <w:lang w:eastAsia="en-IE"/>
        </w:rPr>
        <w:t xml:space="preserve">Neither the </w:t>
      </w:r>
      <w:r>
        <w:rPr>
          <w:lang w:eastAsia="en-IE"/>
        </w:rPr>
        <w:t>Authority</w:t>
      </w:r>
      <w:r w:rsidRPr="00BC7DEB">
        <w:rPr>
          <w:lang w:eastAsia="en-IE"/>
        </w:rPr>
        <w:t xml:space="preserve"> nor its officers, employees or advisers have any responsibility for Tenderers’ costs or losses in connection with this </w:t>
      </w:r>
      <w:r w:rsidR="00BC1802">
        <w:rPr>
          <w:lang w:eastAsia="en-IE"/>
        </w:rPr>
        <w:t>Competition</w:t>
      </w:r>
      <w:r w:rsidRPr="00BC7DEB">
        <w:rPr>
          <w:lang w:eastAsia="en-IE"/>
        </w:rPr>
        <w:t xml:space="preserve">. There will be no </w:t>
      </w:r>
      <w:r w:rsidR="00BC1802">
        <w:rPr>
          <w:lang w:eastAsia="en-IE"/>
        </w:rPr>
        <w:t>Contract</w:t>
      </w:r>
      <w:r w:rsidRPr="00BC7DEB">
        <w:rPr>
          <w:lang w:eastAsia="en-IE"/>
        </w:rPr>
        <w:t xml:space="preserve"> between any Tenderer and the </w:t>
      </w:r>
      <w:r>
        <w:rPr>
          <w:lang w:eastAsia="en-IE"/>
        </w:rPr>
        <w:t>Authority</w:t>
      </w:r>
      <w:r w:rsidRPr="00BC7DEB">
        <w:rPr>
          <w:lang w:eastAsia="en-IE"/>
        </w:rPr>
        <w:t xml:space="preserve"> concerning the subject of these </w:t>
      </w:r>
      <w:r w:rsidR="00BC1802">
        <w:rPr>
          <w:lang w:eastAsia="en-IE"/>
        </w:rPr>
        <w:t>Documents</w:t>
      </w:r>
      <w:r w:rsidRPr="00BC7DEB">
        <w:rPr>
          <w:lang w:eastAsia="en-IE"/>
        </w:rPr>
        <w:t xml:space="preserve"> (except for the Tenderer’s irrevocable offer to be bound by its Tender for the period stated) unless and until the Contract has been entered by issue of a Letter of Acceptance</w:t>
      </w:r>
      <w:r w:rsidRPr="006B2D88">
        <w:rPr>
          <w:lang w:eastAsia="en-IE"/>
        </w:rPr>
        <w:t xml:space="preserve"> </w:t>
      </w:r>
      <w:r w:rsidRPr="00BC7DEB">
        <w:rPr>
          <w:lang w:eastAsia="en-IE"/>
        </w:rPr>
        <w:t>or Tender Acceptance. These Instructions to Tenderers will not be part of any Contract.</w:t>
      </w:r>
    </w:p>
    <w:p w14:paraId="029ADD62" w14:textId="4CFAF82A" w:rsidR="00505196" w:rsidRDefault="00D5515C" w:rsidP="00D5515C">
      <w:pPr>
        <w:pStyle w:val="TIIReporttext"/>
        <w:rPr>
          <w:lang w:eastAsia="en-IE"/>
        </w:rPr>
      </w:pPr>
      <w:r w:rsidRPr="00BC7DEB">
        <w:rPr>
          <w:lang w:eastAsia="en-IE"/>
        </w:rPr>
        <w:t xml:space="preserve">These </w:t>
      </w:r>
      <w:r w:rsidR="00BC1802">
        <w:rPr>
          <w:lang w:eastAsia="en-IE"/>
        </w:rPr>
        <w:t>Documents</w:t>
      </w:r>
      <w:r w:rsidRPr="00BC7DEB">
        <w:rPr>
          <w:lang w:eastAsia="en-IE"/>
        </w:rPr>
        <w:t xml:space="preserve"> are being made available on the terms stated in these Instructions to Tenderers</w:t>
      </w:r>
      <w:r w:rsidRPr="006B2D88">
        <w:rPr>
          <w:lang w:eastAsia="en-IE"/>
        </w:rPr>
        <w:t>.</w:t>
      </w:r>
      <w:r w:rsidRPr="00BC7DEB">
        <w:rPr>
          <w:lang w:eastAsia="en-IE"/>
        </w:rPr>
        <w:t xml:space="preserve"> They are not being distributed to the public and have not been filed, registered, or approved in any jurisdiction. Possession or use of these </w:t>
      </w:r>
      <w:r w:rsidR="00BC1802">
        <w:rPr>
          <w:lang w:eastAsia="en-IE"/>
        </w:rPr>
        <w:t>Documents</w:t>
      </w:r>
      <w:r w:rsidRPr="00BC7DEB">
        <w:rPr>
          <w:lang w:eastAsia="en-IE"/>
        </w:rPr>
        <w:t xml:space="preserve"> contrary to any law is prohibited. Recipients must inform themselves of and observe all laws concerning the possession and use of these </w:t>
      </w:r>
      <w:r w:rsidR="00BC1802">
        <w:rPr>
          <w:lang w:eastAsia="en-IE"/>
        </w:rPr>
        <w:t>Documents</w:t>
      </w:r>
      <w:r w:rsidRPr="00BC7DEB">
        <w:rPr>
          <w:lang w:eastAsia="en-IE"/>
        </w:rPr>
        <w:t>.</w:t>
      </w:r>
    </w:p>
    <w:p w14:paraId="27063697" w14:textId="0AE1372C" w:rsidR="00D5515C" w:rsidRDefault="00D5515C" w:rsidP="00D5515C">
      <w:pPr>
        <w:pStyle w:val="TIIReporttext"/>
        <w:rPr>
          <w:lang w:eastAsia="en-IE"/>
        </w:rPr>
      </w:pPr>
      <w:r w:rsidRPr="00BC7DEB">
        <w:rPr>
          <w:lang w:eastAsia="en-IE"/>
        </w:rPr>
        <w:t xml:space="preserve">Recipients of these Instructions to Tenderers must treat these </w:t>
      </w:r>
      <w:r w:rsidR="00BC1802">
        <w:rPr>
          <w:lang w:eastAsia="en-IE"/>
        </w:rPr>
        <w:t>Documents</w:t>
      </w:r>
      <w:r w:rsidRPr="00BC7DEB">
        <w:rPr>
          <w:lang w:eastAsia="en-IE"/>
        </w:rPr>
        <w:t xml:space="preserve">, their Tenders and their participation in this </w:t>
      </w:r>
      <w:r w:rsidR="00BC1802">
        <w:rPr>
          <w:lang w:eastAsia="en-IE"/>
        </w:rPr>
        <w:t>Competition</w:t>
      </w:r>
      <w:r w:rsidRPr="00BC7DEB">
        <w:rPr>
          <w:lang w:eastAsia="en-IE"/>
        </w:rPr>
        <w:t xml:space="preserve"> as confidential. They must not disclose any information about this </w:t>
      </w:r>
      <w:r w:rsidR="00BC1802">
        <w:rPr>
          <w:lang w:eastAsia="en-IE"/>
        </w:rPr>
        <w:t>Competition</w:t>
      </w:r>
      <w:r w:rsidRPr="00BC7DEB">
        <w:rPr>
          <w:lang w:eastAsia="en-IE"/>
        </w:rPr>
        <w:t xml:space="preserve"> to anyone other than as required for tendering purposes, or as required by law.</w:t>
      </w:r>
    </w:p>
    <w:p w14:paraId="4B0331F7" w14:textId="07DDC749" w:rsidR="00D5515C" w:rsidRDefault="00D5515C" w:rsidP="00D5515C">
      <w:pPr>
        <w:pStyle w:val="TIIReporttext"/>
        <w:rPr>
          <w:lang w:eastAsia="en-IE"/>
        </w:rPr>
      </w:pPr>
      <w:r>
        <w:rPr>
          <w:lang w:eastAsia="en-IE"/>
        </w:rPr>
        <w:t xml:space="preserve">The Authority is entitled to disclose information about this </w:t>
      </w:r>
      <w:r w:rsidR="00BC1802">
        <w:rPr>
          <w:lang w:eastAsia="en-IE"/>
        </w:rPr>
        <w:t>Competition</w:t>
      </w:r>
      <w:r>
        <w:rPr>
          <w:lang w:eastAsia="en-IE"/>
        </w:rPr>
        <w:t xml:space="preserve">, including the identity of those expressing interest, to any person. If a Tenderer considers that information in its Tender is commercially sensitive or confidential, this should be clearly stated and clear and substantive reasons should be given. The Authority will have regard to such a statement in </w:t>
      </w:r>
      <w:r>
        <w:rPr>
          <w:lang w:eastAsia="en-IE"/>
        </w:rPr>
        <w:lastRenderedPageBreak/>
        <w:t xml:space="preserve">considering a request for access to the information under the Freedom of Information Acts 1997 to </w:t>
      </w:r>
      <w:r w:rsidR="00DF46C2">
        <w:rPr>
          <w:lang w:eastAsia="en-IE"/>
        </w:rPr>
        <w:t>2014 but</w:t>
      </w:r>
      <w:r>
        <w:rPr>
          <w:lang w:eastAsia="en-IE"/>
        </w:rPr>
        <w:t xml:space="preserve"> is not bound by the Tenderer’s view.</w:t>
      </w:r>
    </w:p>
    <w:p w14:paraId="69108EF7" w14:textId="56C84127" w:rsidR="00D5515C" w:rsidRDefault="00D5515C" w:rsidP="00D5515C">
      <w:pPr>
        <w:pStyle w:val="TIIReporttext"/>
        <w:rPr>
          <w:lang w:eastAsia="en-IE"/>
        </w:rPr>
      </w:pPr>
      <w:r>
        <w:rPr>
          <w:lang w:eastAsia="en-IE"/>
        </w:rPr>
        <w:t xml:space="preserve">If a Tenderer, or its personnel involved in this </w:t>
      </w:r>
      <w:r w:rsidR="00BC1802">
        <w:rPr>
          <w:lang w:eastAsia="en-IE"/>
        </w:rPr>
        <w:t>Competition</w:t>
      </w:r>
      <w:r>
        <w:rPr>
          <w:lang w:eastAsia="en-IE"/>
        </w:rPr>
        <w:t>, or its management, or its proposed consultants or subcontractors (including Specialists), have or have had any other interest in or involvement in relation to the Works (including any involvement with the Authority or any involvement with another Tenderer’s Tender), the Tenderer must disclose this to the Authority as soon as it becomes apparent to the Tenderer. The Authority will decide on the appropriate course of action.</w:t>
      </w:r>
    </w:p>
    <w:p w14:paraId="2D9F763D" w14:textId="2854F7BD" w:rsidR="00D5515C" w:rsidRDefault="00D5515C" w:rsidP="00D5515C">
      <w:pPr>
        <w:pStyle w:val="TIIReporttext"/>
      </w:pPr>
      <w:r>
        <w:t>It will be a condition of the award of the Framework Agreement that the Tenderer must comply with the terms of Department of Finance Circular 43/2006: Tax Clearance Procedures: Public Sector Contracts, or any replacement (see</w:t>
      </w:r>
      <w:r w:rsidR="00CC06FC">
        <w:t xml:space="preserve"> </w:t>
      </w:r>
      <w:r w:rsidR="00A14DDD">
        <w:fldChar w:fldCharType="begin"/>
      </w:r>
      <w:r w:rsidR="00A14DDD">
        <w:instrText xml:space="preserve"> REF _Ref203387297 \r \h </w:instrText>
      </w:r>
      <w:r w:rsidR="00A14DDD">
        <w:fldChar w:fldCharType="separate"/>
      </w:r>
      <w:r w:rsidR="00CC06FC">
        <w:t>Section 1</w:t>
      </w:r>
      <w:r w:rsidR="00A14DDD">
        <w:t>0.3</w:t>
      </w:r>
      <w:r w:rsidR="00A14DDD">
        <w:fldChar w:fldCharType="end"/>
      </w:r>
      <w:r>
        <w:t>).</w:t>
      </w:r>
    </w:p>
    <w:p w14:paraId="1CA836AE" w14:textId="77777777" w:rsidR="00505196" w:rsidRDefault="00505196" w:rsidP="00505196">
      <w:pPr>
        <w:pStyle w:val="TIIReporttext"/>
      </w:pPr>
      <w:r>
        <w:t>Tenderers may obtain information regarding their obligations concerning</w:t>
      </w:r>
    </w:p>
    <w:p w14:paraId="24FE01DE" w14:textId="49AC2124" w:rsidR="00505196" w:rsidRDefault="00505196" w:rsidP="00505196">
      <w:pPr>
        <w:pStyle w:val="TIIBulletList"/>
      </w:pPr>
      <w:r>
        <w:t>Taxation from the Revenue Commissioners (</w:t>
      </w:r>
      <w:hyperlink r:id="rId18">
        <w:r w:rsidRPr="3802A6C5">
          <w:rPr>
            <w:rStyle w:val="Hyperlink"/>
          </w:rPr>
          <w:t>www.revenue.ie</w:t>
        </w:r>
      </w:hyperlink>
      <w:r>
        <w:t>)</w:t>
      </w:r>
    </w:p>
    <w:p w14:paraId="355D70EB" w14:textId="6B803FD0" w:rsidR="00505196" w:rsidRDefault="00505196" w:rsidP="00505196">
      <w:pPr>
        <w:pStyle w:val="TIIBulletList"/>
      </w:pPr>
      <w:r>
        <w:t>Environmental protection from the Environmental Protection Agency (</w:t>
      </w:r>
      <w:hyperlink r:id="rId19">
        <w:r w:rsidRPr="3802A6C5">
          <w:rPr>
            <w:rStyle w:val="Hyperlink"/>
          </w:rPr>
          <w:t>www.epa.ie</w:t>
        </w:r>
      </w:hyperlink>
      <w:r>
        <w:t>)</w:t>
      </w:r>
    </w:p>
    <w:p w14:paraId="754F5EC7" w14:textId="321CF152" w:rsidR="00505196" w:rsidRDefault="00505196" w:rsidP="00505196">
      <w:pPr>
        <w:pStyle w:val="TIIBulletList"/>
      </w:pPr>
      <w:r>
        <w:t>Employment protection and working conditions from the Workplace Relations Commission (</w:t>
      </w:r>
      <w:hyperlink r:id="rId20">
        <w:r w:rsidRPr="3802A6C5">
          <w:rPr>
            <w:rStyle w:val="Hyperlink"/>
          </w:rPr>
          <w:t>www.workplacerelations.ie</w:t>
        </w:r>
      </w:hyperlink>
      <w:r>
        <w:t>)</w:t>
      </w:r>
    </w:p>
    <w:p w14:paraId="547B420E" w14:textId="05D4C1BD" w:rsidR="00193740" w:rsidRDefault="00A8639C" w:rsidP="00A8639C">
      <w:pPr>
        <w:pStyle w:val="TIIHeading1"/>
        <w:numPr>
          <w:ilvl w:val="0"/>
          <w:numId w:val="0"/>
        </w:numPr>
      </w:pPr>
      <w:bookmarkStart w:id="5" w:name="_Toc203360962"/>
      <w:bookmarkStart w:id="6" w:name="_Toc203726816"/>
      <w:bookmarkStart w:id="7" w:name="_Toc232689226"/>
      <w:r>
        <w:lastRenderedPageBreak/>
        <w:t>1.</w:t>
      </w:r>
      <w:r>
        <w:tab/>
        <w:t xml:space="preserve">    </w:t>
      </w:r>
      <w:r w:rsidR="00505196">
        <w:t>Introduction</w:t>
      </w:r>
      <w:bookmarkEnd w:id="5"/>
      <w:bookmarkEnd w:id="6"/>
      <w:bookmarkEnd w:id="7"/>
    </w:p>
    <w:p w14:paraId="5F69101C" w14:textId="711F2F00" w:rsidR="129B0EAC" w:rsidRDefault="129B0EAC" w:rsidP="2FC8E144">
      <w:pPr>
        <w:pStyle w:val="TIIHeading2"/>
        <w:ind w:left="1134" w:hanging="1134"/>
        <w:rPr>
          <w:rFonts w:eastAsia="Arial"/>
          <w:bCs/>
          <w:color w:val="000000" w:themeColor="text1"/>
          <w:szCs w:val="28"/>
        </w:rPr>
      </w:pPr>
      <w:bookmarkStart w:id="8" w:name="_Toc232689227"/>
      <w:r w:rsidRPr="2FC8E144">
        <w:rPr>
          <w:rFonts w:eastAsia="Arial"/>
          <w:bCs/>
          <w:color w:val="000000" w:themeColor="text1"/>
          <w:szCs w:val="28"/>
        </w:rPr>
        <w:t>Format of the framework</w:t>
      </w:r>
      <w:bookmarkEnd w:id="8"/>
    </w:p>
    <w:p w14:paraId="43D1A145" w14:textId="62C76265" w:rsidR="129B0EAC" w:rsidRDefault="576373B0" w:rsidP="002B2E89">
      <w:r w:rsidRPr="78299196">
        <w:t>The Framework comprises four lots: Lot 1 is a multi</w:t>
      </w:r>
      <w:r w:rsidRPr="78299196">
        <w:rPr>
          <w:rFonts w:ascii="Cambria Math" w:hAnsi="Cambria Math" w:cs="Cambria Math"/>
        </w:rPr>
        <w:t>‑</w:t>
      </w:r>
      <w:r w:rsidRPr="78299196">
        <w:t xml:space="preserve">supplier lot for general works exceeding </w:t>
      </w:r>
      <w:r w:rsidRPr="78299196">
        <w:rPr>
          <w:rFonts w:cs="Arial"/>
        </w:rPr>
        <w:t>€</w:t>
      </w:r>
      <w:r w:rsidRPr="78299196">
        <w:t>500,000, awarded via mini</w:t>
      </w:r>
      <w:r w:rsidRPr="78299196">
        <w:rPr>
          <w:rFonts w:ascii="Cambria Math" w:hAnsi="Cambria Math" w:cs="Cambria Math"/>
        </w:rPr>
        <w:t>‑</w:t>
      </w:r>
      <w:r w:rsidR="00BC1802">
        <w:t>Competition</w:t>
      </w:r>
      <w:r w:rsidRPr="78299196">
        <w:t xml:space="preserve"> among all </w:t>
      </w:r>
      <w:r w:rsidR="00905074">
        <w:t xml:space="preserve">framework </w:t>
      </w:r>
      <w:r w:rsidRPr="78299196">
        <w:t>participants; Lot 2 is a single</w:t>
      </w:r>
      <w:r w:rsidRPr="78299196">
        <w:rPr>
          <w:rFonts w:ascii="Cambria Math" w:hAnsi="Cambria Math" w:cs="Cambria Math"/>
        </w:rPr>
        <w:t>‑</w:t>
      </w:r>
      <w:r w:rsidRPr="78299196">
        <w:t xml:space="preserve">supplier lot for general works below </w:t>
      </w:r>
      <w:r w:rsidRPr="78299196">
        <w:rPr>
          <w:rFonts w:cs="Arial"/>
        </w:rPr>
        <w:t>€</w:t>
      </w:r>
      <w:r w:rsidRPr="78299196">
        <w:t>500,000, with direct awards made in accordance with the Call</w:t>
      </w:r>
      <w:r w:rsidRPr="78299196">
        <w:rPr>
          <w:rFonts w:ascii="Cambria Math" w:hAnsi="Cambria Math" w:cs="Cambria Math"/>
        </w:rPr>
        <w:t>‑</w:t>
      </w:r>
      <w:r w:rsidRPr="78299196">
        <w:t>off Procedure</w:t>
      </w:r>
      <w:r w:rsidR="00956847">
        <w:t>s</w:t>
      </w:r>
      <w:r w:rsidRPr="78299196">
        <w:t>; and Lot 3 consists of single</w:t>
      </w:r>
      <w:r w:rsidRPr="78299196">
        <w:rPr>
          <w:rFonts w:ascii="Cambria Math" w:hAnsi="Cambria Math" w:cs="Cambria Math"/>
        </w:rPr>
        <w:t>‑</w:t>
      </w:r>
      <w:r w:rsidRPr="78299196">
        <w:t>supplier, equipment</w:t>
      </w:r>
      <w:r w:rsidRPr="78299196">
        <w:rPr>
          <w:rFonts w:ascii="Cambria Math" w:hAnsi="Cambria Math" w:cs="Cambria Math"/>
        </w:rPr>
        <w:t>‑</w:t>
      </w:r>
      <w:r w:rsidRPr="78299196">
        <w:t>specific sub</w:t>
      </w:r>
      <w:r w:rsidRPr="78299196">
        <w:rPr>
          <w:rFonts w:ascii="Cambria Math" w:hAnsi="Cambria Math" w:cs="Cambria Math"/>
        </w:rPr>
        <w:t>‑</w:t>
      </w:r>
      <w:r w:rsidRPr="78299196">
        <w:t>lots (e.g., VMS/AMI, TMU/CMU/AID, ERT, ANPR/CCTV, cabinets/poles/ancillary), also awarded by direct award under the Call</w:t>
      </w:r>
      <w:r w:rsidRPr="78299196">
        <w:rPr>
          <w:rFonts w:ascii="Cambria Math" w:hAnsi="Cambria Math" w:cs="Cambria Math"/>
        </w:rPr>
        <w:t>‑</w:t>
      </w:r>
      <w:r w:rsidRPr="78299196">
        <w:t xml:space="preserve">off Procedure Schedule. Lot 4 </w:t>
      </w:r>
      <w:r w:rsidR="00C56C22">
        <w:t>is</w:t>
      </w:r>
      <w:r w:rsidRPr="78299196">
        <w:t xml:space="preserve"> a multi-supplier lot for the supply or supply and installation of </w:t>
      </w:r>
      <w:r w:rsidR="4A5184F7" w:rsidRPr="78299196">
        <w:t xml:space="preserve">Periodic Speed Limit Signs </w:t>
      </w:r>
      <w:r w:rsidR="00D87D3B">
        <w:t xml:space="preserve">(PSLS) </w:t>
      </w:r>
      <w:r w:rsidR="4A5184F7" w:rsidRPr="78299196">
        <w:t xml:space="preserve">and other </w:t>
      </w:r>
      <w:r w:rsidR="00D53587">
        <w:t xml:space="preserve">Dynamic Warning Signs </w:t>
      </w:r>
      <w:r w:rsidR="00D87D3B">
        <w:t xml:space="preserve">(DWS) </w:t>
      </w:r>
      <w:r w:rsidRPr="78299196">
        <w:t xml:space="preserve">and ancillary works. </w:t>
      </w:r>
    </w:p>
    <w:p w14:paraId="1D980000" w14:textId="71A92560" w:rsidR="129B0EAC" w:rsidRDefault="129B0EAC" w:rsidP="002B2E89">
      <w:pPr>
        <w:rPr>
          <w:bCs/>
        </w:rPr>
      </w:pPr>
      <w:r w:rsidRPr="2FC8E144">
        <w:t>Across all lots, call</w:t>
      </w:r>
      <w:r w:rsidRPr="2FC8E144">
        <w:rPr>
          <w:rFonts w:ascii="Cambria Math" w:hAnsi="Cambria Math" w:cs="Cambria Math"/>
        </w:rPr>
        <w:t>‑</w:t>
      </w:r>
      <w:r w:rsidRPr="2FC8E144">
        <w:t>offs may be for supply or supply</w:t>
      </w:r>
      <w:r w:rsidRPr="2FC8E144">
        <w:rPr>
          <w:rFonts w:ascii="Cambria Math" w:hAnsi="Cambria Math" w:cs="Cambria Math"/>
        </w:rPr>
        <w:t>‑</w:t>
      </w:r>
      <w:r w:rsidRPr="2FC8E144">
        <w:t>and</w:t>
      </w:r>
      <w:r w:rsidRPr="2FC8E144">
        <w:rPr>
          <w:rFonts w:ascii="Cambria Math" w:hAnsi="Cambria Math" w:cs="Cambria Math"/>
        </w:rPr>
        <w:t>‑</w:t>
      </w:r>
      <w:r w:rsidRPr="2FC8E144">
        <w:t>install of any ITS equipment type with necessary ancillary works and the Contractor must deliver integration, testing and commissioning, network connections and acceptance into service for each call</w:t>
      </w:r>
      <w:r w:rsidRPr="2FC8E144">
        <w:rPr>
          <w:rFonts w:ascii="Cambria Math" w:hAnsi="Cambria Math" w:cs="Cambria Math"/>
        </w:rPr>
        <w:t>‑</w:t>
      </w:r>
      <w:r w:rsidRPr="2FC8E144">
        <w:t>off.</w:t>
      </w:r>
    </w:p>
    <w:p w14:paraId="0E17EEB2" w14:textId="1C0A3799" w:rsidR="00505196" w:rsidRDefault="00505196" w:rsidP="00D5515C">
      <w:pPr>
        <w:pStyle w:val="TIIHeading2"/>
        <w:ind w:left="1134" w:hanging="1134"/>
      </w:pPr>
      <w:bookmarkStart w:id="9" w:name="_Toc203360963"/>
      <w:bookmarkStart w:id="10" w:name="_Toc232689228"/>
      <w:r>
        <w:t>This Procedure</w:t>
      </w:r>
      <w:bookmarkEnd w:id="9"/>
      <w:bookmarkEnd w:id="10"/>
    </w:p>
    <w:p w14:paraId="4F0397B6" w14:textId="4C077D16" w:rsidR="002201A3" w:rsidRPr="002201A3" w:rsidRDefault="002201A3" w:rsidP="002201A3">
      <w:pPr>
        <w:pStyle w:val="TIIReporttext"/>
      </w:pPr>
      <w:r w:rsidRPr="002201A3">
        <w:t xml:space="preserve">The </w:t>
      </w:r>
      <w:r w:rsidR="00B34EEE">
        <w:t>Contracting Authority</w:t>
      </w:r>
      <w:r w:rsidRPr="002201A3">
        <w:t xml:space="preserve"> has sent a </w:t>
      </w:r>
      <w:r w:rsidR="00BC1802">
        <w:t>Contract</w:t>
      </w:r>
      <w:r w:rsidRPr="002201A3">
        <w:t xml:space="preserve"> notice for the Works to e</w:t>
      </w:r>
      <w:r>
        <w:t>T</w:t>
      </w:r>
      <w:r w:rsidRPr="002201A3">
        <w:t>enders and where appropriate a similar notice has been simultaneously sent to the Publications Office of the EU for publication in the Official Journal of the European Union.</w:t>
      </w:r>
    </w:p>
    <w:p w14:paraId="6DE2DC64" w14:textId="595CF896" w:rsidR="00D5515C" w:rsidRDefault="00D5515C" w:rsidP="00D5515C">
      <w:pPr>
        <w:pStyle w:val="TIIReporttext"/>
      </w:pPr>
      <w:r w:rsidRPr="006B797E">
        <w:t xml:space="preserve">These </w:t>
      </w:r>
      <w:r w:rsidR="00BC1802">
        <w:t>Documents</w:t>
      </w:r>
      <w:r w:rsidRPr="006B797E">
        <w:t xml:space="preserve"> and the European Single Procurement Document (ESPD) set out the selection and award criteria and the evaluation and award process which will be followed by the Authority in making the assessment of which Tenderers will be appointed to the </w:t>
      </w:r>
      <w:r w:rsidR="003869D4" w:rsidRPr="006B797E">
        <w:t>TII</w:t>
      </w:r>
      <w:r w:rsidR="002B76EF">
        <w:t>492</w:t>
      </w:r>
      <w:r w:rsidR="003869D4" w:rsidRPr="006B797E">
        <w:t xml:space="preserve"> </w:t>
      </w:r>
      <w:r w:rsidRPr="006B797E">
        <w:t>ITS Equipment Supply and Install</w:t>
      </w:r>
      <w:r w:rsidR="007125A0" w:rsidRPr="006B797E">
        <w:t>ation</w:t>
      </w:r>
      <w:r w:rsidRPr="006B797E">
        <w:t xml:space="preserve"> Framework.</w:t>
      </w:r>
      <w:r>
        <w:t xml:space="preserve"> </w:t>
      </w:r>
    </w:p>
    <w:p w14:paraId="332DDC3E" w14:textId="7B511B46" w:rsidR="00D5515C" w:rsidRDefault="00D5515C" w:rsidP="00D5515C">
      <w:pPr>
        <w:pStyle w:val="TIIReporttext"/>
      </w:pPr>
      <w:r>
        <w:t xml:space="preserve">The Authority </w:t>
      </w:r>
      <w:r w:rsidR="00524A0B">
        <w:t xml:space="preserve">anticipates it </w:t>
      </w:r>
      <w:r>
        <w:t xml:space="preserve">will appoint up to a maximum of five (5) of the highest-ranking Tenderers to the Framework. The successful Tenderers will be required to enter into a Framework Agreement (PW-CF9) with the Authority, a form which is included in these </w:t>
      </w:r>
      <w:r w:rsidR="00BC1802">
        <w:t>Documents</w:t>
      </w:r>
      <w:r>
        <w:t>.</w:t>
      </w:r>
    </w:p>
    <w:p w14:paraId="0167105E" w14:textId="462D30E3" w:rsidR="00D5515C" w:rsidRDefault="00D5515C" w:rsidP="00D5515C">
      <w:pPr>
        <w:pStyle w:val="TIIReporttext"/>
      </w:pPr>
      <w:r>
        <w:t xml:space="preserve">The duration of the Framework will be a </w:t>
      </w:r>
      <w:r w:rsidR="6EFB8640">
        <w:t>four</w:t>
      </w:r>
      <w:r>
        <w:t>-year period. The Authority does not guarantee that any work will be procured under the Framework and reserves the right to carry out separate procurement processes for works within the scope of the Framework Agreement, or to obtain such works by other means, should they, at their sole discretion, consider it appropriate to do so.  Where the Authority procures such works outside of the Framework, this shall not, in any way, affect the Contractors’ other obligations under the Framework Agreement, in particular [but without limitation] with regard to the transmission of data and production of reports.</w:t>
      </w:r>
    </w:p>
    <w:p w14:paraId="69EB9174" w14:textId="729AEC83" w:rsidR="00D5515C" w:rsidRDefault="00D5515C" w:rsidP="00D5515C">
      <w:pPr>
        <w:pStyle w:val="TIIReporttext"/>
      </w:pPr>
      <w:r>
        <w:t xml:space="preserve">For individual projects which the Employer chooses to procure under the Framework Agreement, Call-off </w:t>
      </w:r>
      <w:r w:rsidR="00464C87">
        <w:t>c</w:t>
      </w:r>
      <w:r>
        <w:t xml:space="preserve">ontracts will be entered into by individual contractors and the Employer on the basis of a bespoke form of Contract (for Supply) and on the basis of PW-CF3, PW-CF5, or PW-CF6 forms of Contract (for Works), the version current at the latest date for submission of </w:t>
      </w:r>
      <w:r w:rsidR="00BC1802">
        <w:t>Tender</w:t>
      </w:r>
      <w:r>
        <w:t xml:space="preserve"> for the Call-off </w:t>
      </w:r>
      <w:r w:rsidR="00BC1802">
        <w:t>Contract</w:t>
      </w:r>
      <w:r>
        <w:t>.  Call-off contracts shall be awarded through mini-</w:t>
      </w:r>
      <w:r w:rsidR="00BC1802">
        <w:t>Competition</w:t>
      </w:r>
      <w:r>
        <w:t xml:space="preserve">s amongst the contractors appointed to the Framework. The Employer reserves the right to award Call-off </w:t>
      </w:r>
      <w:r w:rsidR="00464C87">
        <w:t>c</w:t>
      </w:r>
      <w:r>
        <w:t xml:space="preserve">ontracts directly to Framework contractors, or to hold Call-off </w:t>
      </w:r>
      <w:r w:rsidR="00BC1802">
        <w:t>Tender</w:t>
      </w:r>
      <w:r>
        <w:t xml:space="preserve"> </w:t>
      </w:r>
      <w:r w:rsidR="00BC1802">
        <w:t>Competition</w:t>
      </w:r>
      <w:r>
        <w:t xml:space="preserve">s amongst any number of the Framework contractors, the number and selection of the candidates for these </w:t>
      </w:r>
      <w:r w:rsidR="00BC1802">
        <w:t>Competition</w:t>
      </w:r>
      <w:r>
        <w:t xml:space="preserve">s being at the Employer’s sole discretion. </w:t>
      </w:r>
    </w:p>
    <w:p w14:paraId="0A6B4A4F" w14:textId="77777777" w:rsidR="00D70DAB" w:rsidRDefault="00D70DAB" w:rsidP="00D70DAB">
      <w:pPr>
        <w:pStyle w:val="TIIReporttext"/>
      </w:pPr>
      <w:bookmarkStart w:id="11" w:name="_Hlk70658886"/>
      <w:r>
        <w:lastRenderedPageBreak/>
        <w:t>In addition to the Employer, the Local Authorities that will be entitled (but not obliged) to draw down Services from the Framework Agreement in accordance with the rules of the Framework Agreement are:</w:t>
      </w:r>
      <w:bookmarkStart w:id="12" w:name="QuickMark"/>
      <w:bookmarkEnd w:id="12"/>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tblGrid>
      <w:tr w:rsidR="00D70DAB" w14:paraId="338F128B" w14:textId="77777777" w:rsidTr="00964457">
        <w:trPr>
          <w:trHeight w:val="402"/>
        </w:trPr>
        <w:tc>
          <w:tcPr>
            <w:tcW w:w="4395" w:type="dxa"/>
          </w:tcPr>
          <w:bookmarkEnd w:id="11"/>
          <w:p w14:paraId="510E7AEF" w14:textId="77777777" w:rsidR="00D70DAB" w:rsidRDefault="00D70DAB" w:rsidP="00964457">
            <w:pPr>
              <w:pStyle w:val="TIIReporttext"/>
              <w:jc w:val="left"/>
            </w:pPr>
            <w:r>
              <w:t>Carlow County Council</w:t>
            </w:r>
          </w:p>
        </w:tc>
      </w:tr>
      <w:tr w:rsidR="00D70DAB" w14:paraId="7EC9386C" w14:textId="77777777" w:rsidTr="00964457">
        <w:trPr>
          <w:trHeight w:val="414"/>
        </w:trPr>
        <w:tc>
          <w:tcPr>
            <w:tcW w:w="4395" w:type="dxa"/>
          </w:tcPr>
          <w:p w14:paraId="12C731AB" w14:textId="77777777" w:rsidR="00D70DAB" w:rsidRDefault="00D70DAB" w:rsidP="00964457">
            <w:pPr>
              <w:pStyle w:val="TIIReporttext"/>
              <w:jc w:val="left"/>
            </w:pPr>
            <w:r>
              <w:t>Cavan County Council</w:t>
            </w:r>
          </w:p>
        </w:tc>
      </w:tr>
      <w:tr w:rsidR="00D70DAB" w14:paraId="296EA33C" w14:textId="77777777" w:rsidTr="00964457">
        <w:trPr>
          <w:trHeight w:val="402"/>
        </w:trPr>
        <w:tc>
          <w:tcPr>
            <w:tcW w:w="4395" w:type="dxa"/>
          </w:tcPr>
          <w:p w14:paraId="08867622" w14:textId="77777777" w:rsidR="00D70DAB" w:rsidRDefault="00D70DAB" w:rsidP="00964457">
            <w:pPr>
              <w:pStyle w:val="TIIReporttext"/>
              <w:jc w:val="left"/>
            </w:pPr>
            <w:r>
              <w:t>Clare County Council</w:t>
            </w:r>
          </w:p>
        </w:tc>
      </w:tr>
      <w:tr w:rsidR="00D70DAB" w14:paraId="021101F4" w14:textId="77777777" w:rsidTr="00964457">
        <w:trPr>
          <w:trHeight w:val="402"/>
        </w:trPr>
        <w:tc>
          <w:tcPr>
            <w:tcW w:w="4395" w:type="dxa"/>
          </w:tcPr>
          <w:p w14:paraId="14790712" w14:textId="77777777" w:rsidR="00D70DAB" w:rsidRDefault="00D70DAB" w:rsidP="00964457">
            <w:pPr>
              <w:pStyle w:val="TIIReporttext"/>
              <w:jc w:val="left"/>
            </w:pPr>
            <w:r>
              <w:t>Cork City Council</w:t>
            </w:r>
          </w:p>
        </w:tc>
      </w:tr>
      <w:tr w:rsidR="00D70DAB" w14:paraId="3737384F" w14:textId="77777777" w:rsidTr="00964457">
        <w:trPr>
          <w:trHeight w:val="414"/>
        </w:trPr>
        <w:tc>
          <w:tcPr>
            <w:tcW w:w="4395" w:type="dxa"/>
          </w:tcPr>
          <w:p w14:paraId="61849AE5" w14:textId="77777777" w:rsidR="00D70DAB" w:rsidRDefault="00D70DAB" w:rsidP="00964457">
            <w:pPr>
              <w:pStyle w:val="TIIReporttext"/>
              <w:jc w:val="left"/>
            </w:pPr>
            <w:r>
              <w:t>Cork County Council</w:t>
            </w:r>
          </w:p>
        </w:tc>
      </w:tr>
      <w:tr w:rsidR="00D70DAB" w14:paraId="011248A8" w14:textId="77777777" w:rsidTr="00964457">
        <w:trPr>
          <w:trHeight w:val="402"/>
        </w:trPr>
        <w:tc>
          <w:tcPr>
            <w:tcW w:w="4395" w:type="dxa"/>
          </w:tcPr>
          <w:p w14:paraId="5C77F581" w14:textId="77777777" w:rsidR="00D70DAB" w:rsidRDefault="00D70DAB" w:rsidP="00964457">
            <w:pPr>
              <w:pStyle w:val="TIIReporttext"/>
              <w:jc w:val="left"/>
            </w:pPr>
            <w:r>
              <w:t>Donegal County Council</w:t>
            </w:r>
          </w:p>
        </w:tc>
      </w:tr>
      <w:tr w:rsidR="00D70DAB" w14:paraId="2737A2CC" w14:textId="77777777" w:rsidTr="00964457">
        <w:trPr>
          <w:trHeight w:val="402"/>
        </w:trPr>
        <w:tc>
          <w:tcPr>
            <w:tcW w:w="4395" w:type="dxa"/>
          </w:tcPr>
          <w:p w14:paraId="357A12FF" w14:textId="77777777" w:rsidR="00D70DAB" w:rsidRDefault="00D70DAB" w:rsidP="00964457">
            <w:pPr>
              <w:pStyle w:val="TIIReporttext"/>
              <w:jc w:val="left"/>
            </w:pPr>
            <w:r>
              <w:t>Dublin City Council</w:t>
            </w:r>
          </w:p>
        </w:tc>
      </w:tr>
      <w:tr w:rsidR="00D70DAB" w14:paraId="22CE9EBE" w14:textId="77777777" w:rsidTr="00964457">
        <w:trPr>
          <w:trHeight w:val="402"/>
        </w:trPr>
        <w:tc>
          <w:tcPr>
            <w:tcW w:w="4395" w:type="dxa"/>
          </w:tcPr>
          <w:p w14:paraId="1C6D291A" w14:textId="77777777" w:rsidR="00D70DAB" w:rsidRDefault="00D70DAB" w:rsidP="00964457">
            <w:pPr>
              <w:pStyle w:val="TIIReporttext"/>
              <w:jc w:val="left"/>
            </w:pPr>
            <w:r w:rsidRPr="00BB7967">
              <w:t>Dun Laoghaire Rathdown County Council</w:t>
            </w:r>
          </w:p>
        </w:tc>
      </w:tr>
      <w:tr w:rsidR="00D70DAB" w14:paraId="5879D348" w14:textId="77777777" w:rsidTr="00964457">
        <w:trPr>
          <w:trHeight w:val="402"/>
        </w:trPr>
        <w:tc>
          <w:tcPr>
            <w:tcW w:w="4395" w:type="dxa"/>
          </w:tcPr>
          <w:p w14:paraId="6BAC9FC2" w14:textId="77777777" w:rsidR="00D70DAB" w:rsidRDefault="00D70DAB" w:rsidP="00964457">
            <w:pPr>
              <w:pStyle w:val="TIIReporttext"/>
              <w:jc w:val="left"/>
            </w:pPr>
            <w:r w:rsidRPr="00BB7967">
              <w:t>Fingal County Council</w:t>
            </w:r>
          </w:p>
        </w:tc>
      </w:tr>
      <w:tr w:rsidR="00D70DAB" w14:paraId="4A466BDC" w14:textId="77777777" w:rsidTr="00964457">
        <w:trPr>
          <w:trHeight w:val="402"/>
        </w:trPr>
        <w:tc>
          <w:tcPr>
            <w:tcW w:w="4395" w:type="dxa"/>
          </w:tcPr>
          <w:p w14:paraId="54AB4A18" w14:textId="77777777" w:rsidR="00D70DAB" w:rsidRDefault="00D70DAB" w:rsidP="00964457">
            <w:pPr>
              <w:pStyle w:val="TIIReporttext"/>
              <w:jc w:val="left"/>
            </w:pPr>
            <w:r w:rsidRPr="00BB7967">
              <w:t>Galway City Council</w:t>
            </w:r>
          </w:p>
        </w:tc>
      </w:tr>
      <w:tr w:rsidR="00D70DAB" w14:paraId="6CB62825" w14:textId="77777777" w:rsidTr="00964457">
        <w:trPr>
          <w:trHeight w:val="402"/>
        </w:trPr>
        <w:tc>
          <w:tcPr>
            <w:tcW w:w="4395" w:type="dxa"/>
          </w:tcPr>
          <w:p w14:paraId="0AA4BB67" w14:textId="77777777" w:rsidR="00D70DAB" w:rsidRDefault="00D70DAB" w:rsidP="00964457">
            <w:pPr>
              <w:pStyle w:val="TIIReporttext"/>
              <w:jc w:val="left"/>
            </w:pPr>
            <w:r w:rsidRPr="00BB7967">
              <w:t>Galway County Council</w:t>
            </w:r>
          </w:p>
        </w:tc>
      </w:tr>
      <w:tr w:rsidR="00D70DAB" w14:paraId="5E8A8446" w14:textId="77777777" w:rsidTr="00964457">
        <w:trPr>
          <w:trHeight w:val="402"/>
        </w:trPr>
        <w:tc>
          <w:tcPr>
            <w:tcW w:w="4395" w:type="dxa"/>
          </w:tcPr>
          <w:p w14:paraId="232F0975" w14:textId="77777777" w:rsidR="00D70DAB" w:rsidRDefault="00D70DAB" w:rsidP="00964457">
            <w:pPr>
              <w:pStyle w:val="TIIReporttext"/>
              <w:jc w:val="left"/>
            </w:pPr>
            <w:r w:rsidRPr="00BB7967">
              <w:t>Kerry County Council</w:t>
            </w:r>
          </w:p>
        </w:tc>
      </w:tr>
      <w:tr w:rsidR="00D70DAB" w14:paraId="51D1B3DB" w14:textId="77777777" w:rsidTr="00964457">
        <w:trPr>
          <w:trHeight w:val="402"/>
        </w:trPr>
        <w:tc>
          <w:tcPr>
            <w:tcW w:w="4395" w:type="dxa"/>
          </w:tcPr>
          <w:p w14:paraId="07A4A16E" w14:textId="77777777" w:rsidR="00D70DAB" w:rsidRDefault="00D70DAB" w:rsidP="00964457">
            <w:pPr>
              <w:pStyle w:val="TIIReporttext"/>
            </w:pPr>
            <w:r w:rsidRPr="003456FD">
              <w:t>Kildare County Council</w:t>
            </w:r>
          </w:p>
        </w:tc>
      </w:tr>
      <w:tr w:rsidR="00D70DAB" w14:paraId="5C8E93FC" w14:textId="77777777" w:rsidTr="00964457">
        <w:trPr>
          <w:trHeight w:val="402"/>
        </w:trPr>
        <w:tc>
          <w:tcPr>
            <w:tcW w:w="4395" w:type="dxa"/>
          </w:tcPr>
          <w:p w14:paraId="74EDA98E" w14:textId="77777777" w:rsidR="00D70DAB" w:rsidRDefault="00D70DAB" w:rsidP="00964457">
            <w:pPr>
              <w:pStyle w:val="TIIReporttext"/>
            </w:pPr>
            <w:r w:rsidRPr="003456FD">
              <w:t>Kilkenny County Council</w:t>
            </w:r>
          </w:p>
        </w:tc>
      </w:tr>
      <w:tr w:rsidR="00D70DAB" w14:paraId="1F166FAB" w14:textId="77777777" w:rsidTr="00964457">
        <w:trPr>
          <w:trHeight w:val="402"/>
        </w:trPr>
        <w:tc>
          <w:tcPr>
            <w:tcW w:w="4395" w:type="dxa"/>
          </w:tcPr>
          <w:p w14:paraId="64D01DDC" w14:textId="77777777" w:rsidR="00D70DAB" w:rsidRDefault="00D70DAB" w:rsidP="00964457">
            <w:pPr>
              <w:pStyle w:val="TIIReporttext"/>
            </w:pPr>
            <w:r w:rsidRPr="003456FD">
              <w:t>Laois County Council</w:t>
            </w:r>
          </w:p>
        </w:tc>
      </w:tr>
      <w:tr w:rsidR="00D70DAB" w14:paraId="749E2E79" w14:textId="77777777" w:rsidTr="00964457">
        <w:trPr>
          <w:trHeight w:val="402"/>
        </w:trPr>
        <w:tc>
          <w:tcPr>
            <w:tcW w:w="4395" w:type="dxa"/>
          </w:tcPr>
          <w:p w14:paraId="3AC6B86E" w14:textId="77777777" w:rsidR="00D70DAB" w:rsidRDefault="00D70DAB" w:rsidP="00964457">
            <w:pPr>
              <w:pStyle w:val="TIIReporttext"/>
            </w:pPr>
            <w:r w:rsidRPr="003456FD">
              <w:t>Leitrim County Council</w:t>
            </w:r>
          </w:p>
        </w:tc>
      </w:tr>
      <w:tr w:rsidR="00D70DAB" w14:paraId="3B4394EC" w14:textId="77777777" w:rsidTr="00964457">
        <w:trPr>
          <w:trHeight w:val="402"/>
        </w:trPr>
        <w:tc>
          <w:tcPr>
            <w:tcW w:w="4395" w:type="dxa"/>
          </w:tcPr>
          <w:p w14:paraId="7369C1FA" w14:textId="77777777" w:rsidR="00D70DAB" w:rsidRDefault="00D70DAB" w:rsidP="00964457">
            <w:pPr>
              <w:pStyle w:val="TIIReporttext"/>
            </w:pPr>
            <w:r w:rsidRPr="003456FD">
              <w:t>Limerick City and County Council</w:t>
            </w:r>
          </w:p>
        </w:tc>
      </w:tr>
      <w:tr w:rsidR="00D70DAB" w14:paraId="7BF60A24" w14:textId="77777777" w:rsidTr="00964457">
        <w:trPr>
          <w:trHeight w:val="402"/>
        </w:trPr>
        <w:tc>
          <w:tcPr>
            <w:tcW w:w="4395" w:type="dxa"/>
          </w:tcPr>
          <w:p w14:paraId="2AB4FA60" w14:textId="77777777" w:rsidR="00D70DAB" w:rsidRPr="003456FD" w:rsidRDefault="00D70DAB" w:rsidP="00964457">
            <w:pPr>
              <w:pStyle w:val="TIIReporttext"/>
            </w:pPr>
            <w:r w:rsidRPr="00301E32">
              <w:t>Louth County Council</w:t>
            </w:r>
          </w:p>
        </w:tc>
      </w:tr>
      <w:tr w:rsidR="00D70DAB" w14:paraId="19A4FA4E" w14:textId="77777777" w:rsidTr="00964457">
        <w:trPr>
          <w:trHeight w:val="402"/>
        </w:trPr>
        <w:tc>
          <w:tcPr>
            <w:tcW w:w="4395" w:type="dxa"/>
          </w:tcPr>
          <w:p w14:paraId="28EFFC0B" w14:textId="77777777" w:rsidR="00D70DAB" w:rsidRPr="003456FD" w:rsidRDefault="00D70DAB" w:rsidP="00964457">
            <w:pPr>
              <w:pStyle w:val="TIIReporttext"/>
            </w:pPr>
            <w:r w:rsidRPr="00301E32">
              <w:t>Longford County Council</w:t>
            </w:r>
          </w:p>
        </w:tc>
      </w:tr>
      <w:tr w:rsidR="00D70DAB" w14:paraId="08750B7C" w14:textId="77777777" w:rsidTr="00964457">
        <w:trPr>
          <w:trHeight w:val="402"/>
        </w:trPr>
        <w:tc>
          <w:tcPr>
            <w:tcW w:w="4395" w:type="dxa"/>
          </w:tcPr>
          <w:p w14:paraId="692340AD" w14:textId="77777777" w:rsidR="00D70DAB" w:rsidRPr="003456FD" w:rsidRDefault="00D70DAB" w:rsidP="00964457">
            <w:pPr>
              <w:pStyle w:val="TIIReporttext"/>
            </w:pPr>
            <w:r w:rsidRPr="00301E32">
              <w:t>Mayo County Council</w:t>
            </w:r>
          </w:p>
        </w:tc>
      </w:tr>
      <w:tr w:rsidR="00D70DAB" w14:paraId="5E913610" w14:textId="77777777" w:rsidTr="00964457">
        <w:trPr>
          <w:trHeight w:val="402"/>
        </w:trPr>
        <w:tc>
          <w:tcPr>
            <w:tcW w:w="4395" w:type="dxa"/>
          </w:tcPr>
          <w:p w14:paraId="0D465756" w14:textId="77777777" w:rsidR="00D70DAB" w:rsidRPr="003456FD" w:rsidRDefault="00D70DAB" w:rsidP="00964457">
            <w:pPr>
              <w:pStyle w:val="TIIReporttext"/>
            </w:pPr>
            <w:r w:rsidRPr="00301E32">
              <w:t>Meath County Council</w:t>
            </w:r>
          </w:p>
        </w:tc>
      </w:tr>
      <w:tr w:rsidR="00D70DAB" w14:paraId="73C56C00" w14:textId="77777777" w:rsidTr="00964457">
        <w:trPr>
          <w:trHeight w:val="402"/>
        </w:trPr>
        <w:tc>
          <w:tcPr>
            <w:tcW w:w="4395" w:type="dxa"/>
          </w:tcPr>
          <w:p w14:paraId="03D3EA05" w14:textId="77777777" w:rsidR="00D70DAB" w:rsidRPr="003456FD" w:rsidRDefault="00D70DAB" w:rsidP="00964457">
            <w:pPr>
              <w:pStyle w:val="TIIReporttext"/>
            </w:pPr>
            <w:r w:rsidRPr="00301E32">
              <w:t>Monaghan County Council</w:t>
            </w:r>
          </w:p>
        </w:tc>
      </w:tr>
      <w:tr w:rsidR="00D70DAB" w14:paraId="134FB979" w14:textId="77777777" w:rsidTr="00964457">
        <w:trPr>
          <w:trHeight w:val="402"/>
        </w:trPr>
        <w:tc>
          <w:tcPr>
            <w:tcW w:w="4395" w:type="dxa"/>
          </w:tcPr>
          <w:p w14:paraId="77CD1FF4" w14:textId="77777777" w:rsidR="00D70DAB" w:rsidRPr="00301E32" w:rsidRDefault="00D70DAB" w:rsidP="00964457">
            <w:pPr>
              <w:pStyle w:val="TIIReporttext"/>
            </w:pPr>
            <w:r w:rsidRPr="00D275F1">
              <w:t>Offaly County Council</w:t>
            </w:r>
          </w:p>
        </w:tc>
      </w:tr>
      <w:tr w:rsidR="00D70DAB" w14:paraId="14419FD4" w14:textId="77777777" w:rsidTr="00964457">
        <w:trPr>
          <w:trHeight w:val="402"/>
        </w:trPr>
        <w:tc>
          <w:tcPr>
            <w:tcW w:w="4395" w:type="dxa"/>
          </w:tcPr>
          <w:p w14:paraId="748B04BC" w14:textId="77777777" w:rsidR="00D70DAB" w:rsidRPr="00301E32" w:rsidRDefault="00D70DAB" w:rsidP="00964457">
            <w:pPr>
              <w:pStyle w:val="TIIReporttext"/>
            </w:pPr>
            <w:r w:rsidRPr="00D275F1">
              <w:t>Roscommon County Council</w:t>
            </w:r>
          </w:p>
        </w:tc>
      </w:tr>
      <w:tr w:rsidR="00D70DAB" w14:paraId="0FE6181A" w14:textId="77777777" w:rsidTr="00964457">
        <w:trPr>
          <w:trHeight w:val="402"/>
        </w:trPr>
        <w:tc>
          <w:tcPr>
            <w:tcW w:w="4395" w:type="dxa"/>
          </w:tcPr>
          <w:p w14:paraId="349D417D" w14:textId="77777777" w:rsidR="00D70DAB" w:rsidRPr="00301E32" w:rsidRDefault="00D70DAB" w:rsidP="00964457">
            <w:pPr>
              <w:pStyle w:val="TIIReporttext"/>
            </w:pPr>
            <w:r w:rsidRPr="00D275F1">
              <w:t>Sligo County Council</w:t>
            </w:r>
          </w:p>
        </w:tc>
      </w:tr>
      <w:tr w:rsidR="00D70DAB" w14:paraId="2C6CE549" w14:textId="77777777" w:rsidTr="00964457">
        <w:trPr>
          <w:trHeight w:val="402"/>
        </w:trPr>
        <w:tc>
          <w:tcPr>
            <w:tcW w:w="4395" w:type="dxa"/>
          </w:tcPr>
          <w:p w14:paraId="0937600F" w14:textId="77777777" w:rsidR="00D70DAB" w:rsidRPr="00301E32" w:rsidRDefault="00D70DAB" w:rsidP="00964457">
            <w:pPr>
              <w:pStyle w:val="TIIReporttext"/>
            </w:pPr>
            <w:r w:rsidRPr="00D275F1">
              <w:t>South Dublin County Council</w:t>
            </w:r>
          </w:p>
        </w:tc>
      </w:tr>
      <w:tr w:rsidR="00D70DAB" w14:paraId="1835792C" w14:textId="77777777" w:rsidTr="00964457">
        <w:trPr>
          <w:trHeight w:val="402"/>
        </w:trPr>
        <w:tc>
          <w:tcPr>
            <w:tcW w:w="4395" w:type="dxa"/>
          </w:tcPr>
          <w:p w14:paraId="68A4E015" w14:textId="77777777" w:rsidR="00D70DAB" w:rsidRPr="00D275F1" w:rsidRDefault="00D70DAB" w:rsidP="00964457">
            <w:pPr>
              <w:pStyle w:val="TIIReporttext"/>
            </w:pPr>
            <w:r w:rsidRPr="001A5856">
              <w:lastRenderedPageBreak/>
              <w:t>Tipperary County Council</w:t>
            </w:r>
          </w:p>
        </w:tc>
      </w:tr>
      <w:tr w:rsidR="00D70DAB" w14:paraId="1217FA98" w14:textId="77777777" w:rsidTr="00964457">
        <w:trPr>
          <w:trHeight w:val="402"/>
        </w:trPr>
        <w:tc>
          <w:tcPr>
            <w:tcW w:w="4395" w:type="dxa"/>
          </w:tcPr>
          <w:p w14:paraId="567643E8" w14:textId="77777777" w:rsidR="00D70DAB" w:rsidRPr="00D275F1" w:rsidRDefault="00D70DAB" w:rsidP="00964457">
            <w:pPr>
              <w:pStyle w:val="TIIReporttext"/>
            </w:pPr>
            <w:r w:rsidRPr="001A5856">
              <w:t>Waterford City and County Council</w:t>
            </w:r>
          </w:p>
        </w:tc>
      </w:tr>
      <w:tr w:rsidR="00D70DAB" w14:paraId="29D1173C" w14:textId="77777777" w:rsidTr="00964457">
        <w:trPr>
          <w:trHeight w:val="402"/>
        </w:trPr>
        <w:tc>
          <w:tcPr>
            <w:tcW w:w="4395" w:type="dxa"/>
          </w:tcPr>
          <w:p w14:paraId="3CF54E7E" w14:textId="77777777" w:rsidR="00D70DAB" w:rsidRPr="00D275F1" w:rsidRDefault="00D70DAB" w:rsidP="00964457">
            <w:pPr>
              <w:pStyle w:val="TIIReporttext"/>
            </w:pPr>
            <w:r w:rsidRPr="001A5856">
              <w:t>Westmeath County Council</w:t>
            </w:r>
          </w:p>
        </w:tc>
      </w:tr>
      <w:tr w:rsidR="00D70DAB" w14:paraId="08C04FF2" w14:textId="77777777" w:rsidTr="00964457">
        <w:trPr>
          <w:trHeight w:val="402"/>
        </w:trPr>
        <w:tc>
          <w:tcPr>
            <w:tcW w:w="4395" w:type="dxa"/>
          </w:tcPr>
          <w:p w14:paraId="55751C02" w14:textId="77777777" w:rsidR="00D70DAB" w:rsidRPr="00D275F1" w:rsidRDefault="00D70DAB" w:rsidP="00964457">
            <w:pPr>
              <w:pStyle w:val="TIIReporttext"/>
            </w:pPr>
            <w:r w:rsidRPr="001A5856">
              <w:t>Wexford County Council</w:t>
            </w:r>
          </w:p>
        </w:tc>
      </w:tr>
      <w:tr w:rsidR="00D70DAB" w14:paraId="0D58F38D" w14:textId="77777777" w:rsidTr="00964457">
        <w:trPr>
          <w:trHeight w:val="402"/>
        </w:trPr>
        <w:tc>
          <w:tcPr>
            <w:tcW w:w="4395" w:type="dxa"/>
          </w:tcPr>
          <w:p w14:paraId="54C7BAE0" w14:textId="77777777" w:rsidR="00D70DAB" w:rsidRPr="001A5856" w:rsidRDefault="00D70DAB" w:rsidP="00964457">
            <w:pPr>
              <w:pStyle w:val="TIIReporttext"/>
            </w:pPr>
            <w:r w:rsidRPr="00521F59">
              <w:t>Wicklow County Council</w:t>
            </w:r>
          </w:p>
        </w:tc>
      </w:tr>
    </w:tbl>
    <w:p w14:paraId="78197472" w14:textId="77777777" w:rsidR="00D70DAB" w:rsidRDefault="00D70DAB" w:rsidP="00D5515C">
      <w:pPr>
        <w:pStyle w:val="TIIReporttext"/>
      </w:pPr>
    </w:p>
    <w:p w14:paraId="0D380EE6" w14:textId="48C469FE" w:rsidR="00D5515C" w:rsidRDefault="00D5515C" w:rsidP="00D5515C">
      <w:pPr>
        <w:pStyle w:val="TIIReporttext"/>
      </w:pPr>
      <w:r>
        <w:t xml:space="preserve">Each Call-off </w:t>
      </w:r>
      <w:r w:rsidR="00BC1802">
        <w:t>Contract</w:t>
      </w:r>
      <w:r>
        <w:t xml:space="preserve"> will be subject to the rules of the Framework Agreement. Tenderers are directed to the Framework rules contained in the Framework Agreement for further information in this regard. Any quantities provided in these </w:t>
      </w:r>
      <w:r w:rsidR="00BC1802">
        <w:t>Documents</w:t>
      </w:r>
      <w:r>
        <w:t xml:space="preserve"> are notional quantities only and should not be taken as an indication of the likely scale or volume of individual Call-off </w:t>
      </w:r>
      <w:r w:rsidR="00464C87">
        <w:t>c</w:t>
      </w:r>
      <w:r>
        <w:t>ontracts</w:t>
      </w:r>
      <w:r w:rsidR="000A4240">
        <w:t xml:space="preserve"> awarded under the Framework</w:t>
      </w:r>
      <w:r>
        <w:t>.</w:t>
      </w:r>
    </w:p>
    <w:p w14:paraId="51E03CAD" w14:textId="081E4528" w:rsidR="00505196" w:rsidRDefault="00D5515C" w:rsidP="00D5515C">
      <w:pPr>
        <w:pStyle w:val="TIIReporttext"/>
      </w:pPr>
      <w:r>
        <w:t xml:space="preserve">These </w:t>
      </w:r>
      <w:r w:rsidR="00BC1802">
        <w:t>Documents</w:t>
      </w:r>
      <w:r>
        <w:t xml:space="preserve"> also set out the information which must be supplied by the Tenderers. Tenders must be submitted in accordance with these Instructions. Any </w:t>
      </w:r>
      <w:r w:rsidR="00621997">
        <w:t>T</w:t>
      </w:r>
      <w:r>
        <w:t>enders not complying with these Instructions may be rejected by the Authority, whose decision in the matter shall be final</w:t>
      </w:r>
      <w:r w:rsidR="002201A3" w:rsidRPr="002201A3">
        <w:t>.</w:t>
      </w:r>
    </w:p>
    <w:p w14:paraId="5699D1F7" w14:textId="680E7FAD" w:rsidR="00505196" w:rsidRDefault="00505196" w:rsidP="000011AA">
      <w:pPr>
        <w:pStyle w:val="TIIHeading2"/>
        <w:keepNext/>
        <w:ind w:left="1134" w:hanging="1134"/>
      </w:pPr>
      <w:bookmarkStart w:id="13" w:name="_Toc203360964"/>
      <w:bookmarkStart w:id="14" w:name="_Toc232689229"/>
      <w:r>
        <w:t>These Documents</w:t>
      </w:r>
      <w:bookmarkEnd w:id="13"/>
      <w:bookmarkEnd w:id="14"/>
    </w:p>
    <w:p w14:paraId="65B9D566" w14:textId="6B0474E1" w:rsidR="00D5515C" w:rsidRDefault="00D5515C" w:rsidP="000011AA">
      <w:pPr>
        <w:pStyle w:val="TIIReporttext"/>
        <w:keepNext/>
      </w:pPr>
      <w:r>
        <w:t xml:space="preserve">The </w:t>
      </w:r>
      <w:r w:rsidR="00BC1802">
        <w:t>Documents</w:t>
      </w:r>
      <w:r>
        <w:t xml:space="preserve"> being made available to those Tenderers expressing interest are:</w:t>
      </w:r>
    </w:p>
    <w:p w14:paraId="1EE0563A" w14:textId="5877A622" w:rsidR="00B7694C" w:rsidRDefault="00B7694C" w:rsidP="000011AA">
      <w:pPr>
        <w:pStyle w:val="TIIReporttext"/>
        <w:keepNext/>
      </w:pPr>
      <w:r w:rsidRPr="00B7694C">
        <w:t>Documents (when fully completed by the relevant parties) to be included in the Framework Agreement</w:t>
      </w:r>
    </w:p>
    <w:p w14:paraId="1F90E35D" w14:textId="77777777" w:rsidR="00D5515C" w:rsidRDefault="00D5515C" w:rsidP="00D5515C">
      <w:pPr>
        <w:pStyle w:val="TIIBulletList"/>
      </w:pPr>
      <w:r>
        <w:t>Volume A: Works Requirements;</w:t>
      </w:r>
    </w:p>
    <w:p w14:paraId="47BFE5A5" w14:textId="52F5770F" w:rsidR="00B92744" w:rsidRDefault="00D5515C" w:rsidP="00823062">
      <w:pPr>
        <w:pStyle w:val="TIIBulletList"/>
      </w:pPr>
      <w:r>
        <w:t>Volume C: Pricing Document;</w:t>
      </w:r>
    </w:p>
    <w:p w14:paraId="503E9F4E" w14:textId="77777777" w:rsidR="00B92744" w:rsidRDefault="00D5515C" w:rsidP="00D5515C">
      <w:pPr>
        <w:pStyle w:val="TIIBulletList"/>
      </w:pPr>
      <w:r>
        <w:t>Works Proposals to be submitted with the Tender (where required);</w:t>
      </w:r>
      <w:r w:rsidR="00B92744">
        <w:t xml:space="preserve"> </w:t>
      </w:r>
    </w:p>
    <w:p w14:paraId="23F9947D" w14:textId="5EB0D417" w:rsidR="00D5515C" w:rsidRDefault="00B92744" w:rsidP="00D5515C">
      <w:pPr>
        <w:pStyle w:val="TIIBulletList"/>
      </w:pPr>
      <w:r>
        <w:t xml:space="preserve">Form of Tender included in </w:t>
      </w:r>
      <w:r w:rsidR="00B871C2">
        <w:fldChar w:fldCharType="begin"/>
      </w:r>
      <w:r w:rsidR="00B871C2">
        <w:instrText xml:space="preserve"> REF _Ref203388818 \h </w:instrText>
      </w:r>
      <w:r w:rsidR="00B871C2">
        <w:fldChar w:fldCharType="separate"/>
      </w:r>
      <w:r w:rsidR="00B871C2">
        <w:t xml:space="preserve">Appendix </w:t>
      </w:r>
      <w:r w:rsidR="00B871C2">
        <w:rPr>
          <w:noProof/>
        </w:rPr>
        <w:t>6</w:t>
      </w:r>
      <w:r w:rsidR="00B871C2">
        <w:fldChar w:fldCharType="end"/>
      </w:r>
      <w:r>
        <w:t xml:space="preserve">; </w:t>
      </w:r>
    </w:p>
    <w:p w14:paraId="64F8FEE9" w14:textId="3CB4331D" w:rsidR="00B92744" w:rsidRDefault="00D5515C" w:rsidP="009D557F">
      <w:pPr>
        <w:pStyle w:val="TIIBulletList"/>
      </w:pPr>
      <w:r>
        <w:t>The Letter of Acceptance or Tender Acceptance issued by the Authority and any post-</w:t>
      </w:r>
      <w:r w:rsidR="00BC1802">
        <w:t>Tender</w:t>
      </w:r>
      <w:r>
        <w:t xml:space="preserve"> clarifications listed in the letter or attached to the Tender Acceptance</w:t>
      </w:r>
      <w:r w:rsidR="00C07F99">
        <w:t xml:space="preserve">; and </w:t>
      </w:r>
    </w:p>
    <w:p w14:paraId="53E55AC6" w14:textId="0D19B41A" w:rsidR="00AF0BEB" w:rsidRPr="00AF0BEB" w:rsidRDefault="00AF0BEB" w:rsidP="00AF0BEB">
      <w:pPr>
        <w:pStyle w:val="TIIBulletList"/>
      </w:pPr>
      <w:r>
        <w:t>Relevant elements of the submitted ESPD information</w:t>
      </w:r>
      <w:r w:rsidR="00C07F99">
        <w:t>.</w:t>
      </w:r>
    </w:p>
    <w:p w14:paraId="7720D75F" w14:textId="77777777" w:rsidR="00AF0BEB" w:rsidRDefault="00AF0BEB" w:rsidP="0084720C">
      <w:pPr>
        <w:pStyle w:val="TIIBulletList"/>
        <w:numPr>
          <w:ilvl w:val="0"/>
          <w:numId w:val="0"/>
        </w:numPr>
        <w:ind w:left="720"/>
      </w:pPr>
    </w:p>
    <w:p w14:paraId="3DF6AE37" w14:textId="77777777" w:rsidR="00D5515C" w:rsidRDefault="00D5515C" w:rsidP="00D5515C">
      <w:pPr>
        <w:pStyle w:val="TIIReporttext"/>
      </w:pPr>
      <w:r>
        <w:t>Also included in the Framework Agreement is the Contract(s) which the Authority will include within the agreements issued at Call-off award stage.</w:t>
      </w:r>
    </w:p>
    <w:p w14:paraId="3B8641D5" w14:textId="77777777" w:rsidR="00D5515C" w:rsidRDefault="00D5515C" w:rsidP="00D5515C">
      <w:pPr>
        <w:pStyle w:val="TIIReporttext"/>
      </w:pPr>
      <w:r>
        <w:t>Documents not to be included in the Framework Agreement:</w:t>
      </w:r>
      <w:r>
        <w:tab/>
      </w:r>
    </w:p>
    <w:p w14:paraId="289857A8" w14:textId="77777777" w:rsidR="00D5515C" w:rsidRDefault="00D5515C" w:rsidP="00D5515C">
      <w:pPr>
        <w:pStyle w:val="TIIBulletList"/>
      </w:pPr>
      <w:r>
        <w:t>The Letter of Invitation to Tender;</w:t>
      </w:r>
    </w:p>
    <w:p w14:paraId="7767823F" w14:textId="70B23B9B" w:rsidR="00D5515C" w:rsidRPr="00BF289B" w:rsidRDefault="00BF289B" w:rsidP="00D5515C">
      <w:pPr>
        <w:pStyle w:val="TIIBulletList"/>
      </w:pPr>
      <w:r w:rsidRPr="00BF289B">
        <w:t>These Instructions</w:t>
      </w:r>
      <w:r w:rsidR="0065651E">
        <w:t>;</w:t>
      </w:r>
      <w:r w:rsidRPr="00BF289B">
        <w:t xml:space="preserve"> </w:t>
      </w:r>
      <w:r w:rsidR="00D5515C" w:rsidRPr="00BF289B">
        <w:t xml:space="preserve"> </w:t>
      </w:r>
    </w:p>
    <w:p w14:paraId="58FCB042" w14:textId="7C08ADE0" w:rsidR="00D5515C" w:rsidRPr="00BF289B" w:rsidRDefault="00D5515C" w:rsidP="00D5515C">
      <w:pPr>
        <w:pStyle w:val="TIIBulletList"/>
      </w:pPr>
      <w:r w:rsidRPr="00BF289B">
        <w:t xml:space="preserve">The </w:t>
      </w:r>
      <w:r w:rsidR="00AF0BEB" w:rsidRPr="00BF289B">
        <w:t xml:space="preserve">remainder of the </w:t>
      </w:r>
      <w:r w:rsidRPr="00BF289B">
        <w:t>completed ESPD;</w:t>
      </w:r>
    </w:p>
    <w:p w14:paraId="7102BA1A" w14:textId="6B397A59" w:rsidR="00D5515C" w:rsidRPr="00BF289B" w:rsidRDefault="00D5515C" w:rsidP="00D5515C">
      <w:pPr>
        <w:pStyle w:val="TIIBulletList"/>
      </w:pPr>
      <w:r w:rsidRPr="00BF289B">
        <w:t>The information referred to in Appendix 3 to</w:t>
      </w:r>
      <w:r w:rsidRPr="00BF289B">
        <w:rPr>
          <w:sz w:val="20"/>
          <w:lang w:val="en-IE" w:eastAsia="en-IE"/>
        </w:rPr>
        <w:t xml:space="preserve"> </w:t>
      </w:r>
      <w:r w:rsidRPr="00BF289B">
        <w:t>these Instructions;</w:t>
      </w:r>
    </w:p>
    <w:p w14:paraId="744D2930" w14:textId="43ECDB86" w:rsidR="00D5515C" w:rsidRPr="0084720C" w:rsidRDefault="00D5515C" w:rsidP="00D5515C">
      <w:pPr>
        <w:pStyle w:val="TIIBulletList"/>
        <w:rPr>
          <w:rFonts w:asciiTheme="minorHAnsi" w:eastAsiaTheme="minorEastAsia" w:hAnsiTheme="minorHAnsi"/>
          <w:szCs w:val="22"/>
        </w:rPr>
      </w:pPr>
      <w:r w:rsidRPr="00BF289B">
        <w:lastRenderedPageBreak/>
        <w:t xml:space="preserve">Any other information issued to Tenderers not stated to amend the Framework Agreement </w:t>
      </w:r>
      <w:r w:rsidR="00BC1802">
        <w:t>Documents</w:t>
      </w:r>
      <w:r w:rsidRPr="00BF289B">
        <w:t>;</w:t>
      </w:r>
      <w:r w:rsidR="5A6B19DA" w:rsidRPr="00BF289B">
        <w:t xml:space="preserve"> </w:t>
      </w:r>
      <w:r w:rsidR="003372DD">
        <w:t>and</w:t>
      </w:r>
    </w:p>
    <w:p w14:paraId="4F3209AD" w14:textId="73DA1ABC" w:rsidR="00D5515C" w:rsidRDefault="00D5515C" w:rsidP="00D5515C">
      <w:pPr>
        <w:pStyle w:val="TIIBulletList"/>
      </w:pPr>
      <w:r w:rsidRPr="00BF289B">
        <w:t>Any other information</w:t>
      </w:r>
      <w:r>
        <w:t xml:space="preserve"> submitted with Tenders and not called for in these Instructions</w:t>
      </w:r>
      <w:r w:rsidR="00532BCD">
        <w:t>.</w:t>
      </w:r>
      <w:r>
        <w:t xml:space="preserve"> </w:t>
      </w:r>
    </w:p>
    <w:p w14:paraId="53172D47" w14:textId="4DAA19C6" w:rsidR="00D5515C" w:rsidRPr="00505196" w:rsidRDefault="00D5515C" w:rsidP="00532BCD">
      <w:pPr>
        <w:pStyle w:val="TIIBulletList"/>
        <w:numPr>
          <w:ilvl w:val="0"/>
          <w:numId w:val="0"/>
        </w:numPr>
      </w:pPr>
      <w:r>
        <w:t>Further information may be issued as described in the information referred to in Appendix 3 to these Instructions.</w:t>
      </w:r>
    </w:p>
    <w:p w14:paraId="17A1E8CF" w14:textId="0FE8C9E0" w:rsidR="00193740" w:rsidRPr="004B16B0" w:rsidRDefault="002201A3" w:rsidP="00D5515C">
      <w:pPr>
        <w:pStyle w:val="TIIHeading2"/>
        <w:ind w:left="1134" w:hanging="1134"/>
      </w:pPr>
      <w:bookmarkStart w:id="15" w:name="_Ref203388243"/>
      <w:bookmarkStart w:id="16" w:name="_Toc203360965"/>
      <w:bookmarkStart w:id="17" w:name="_Toc232689230"/>
      <w:r>
        <w:t>The Contract</w:t>
      </w:r>
      <w:bookmarkEnd w:id="15"/>
      <w:bookmarkEnd w:id="16"/>
      <w:bookmarkEnd w:id="17"/>
    </w:p>
    <w:p w14:paraId="332D70F3" w14:textId="77777777" w:rsidR="00D5515C" w:rsidRPr="00D5515C" w:rsidRDefault="00D5515C" w:rsidP="00D5515C">
      <w:pPr>
        <w:pStyle w:val="TIIReporttext"/>
      </w:pPr>
      <w:bookmarkStart w:id="18" w:name="_Toc443383032"/>
      <w:bookmarkStart w:id="19" w:name="_Toc443473368"/>
      <w:bookmarkStart w:id="20" w:name="_Toc443486335"/>
      <w:bookmarkStart w:id="21" w:name="_Toc448760354"/>
      <w:bookmarkStart w:id="22" w:name="_Toc449623035"/>
      <w:bookmarkStart w:id="23" w:name="_Toc449623718"/>
      <w:r w:rsidRPr="00D5515C">
        <w:t>If the Authority enters a Framework Agreement, it will do so by issuing a Letter of Acceptance or Tender Acceptance or by the Contractor and the Authority executing an Agreement. The Contract, if formed, will consist of:</w:t>
      </w:r>
    </w:p>
    <w:p w14:paraId="137236D8" w14:textId="07351512" w:rsidR="00D5515C" w:rsidRDefault="00D5515C" w:rsidP="00D5515C">
      <w:pPr>
        <w:pStyle w:val="TIIBulletList"/>
      </w:pPr>
      <w:r>
        <w:t>The Works Requirements (Volume A);</w:t>
      </w:r>
    </w:p>
    <w:p w14:paraId="0E414A54" w14:textId="77777777" w:rsidR="00D5515C" w:rsidRPr="00D5515C" w:rsidRDefault="00D5515C" w:rsidP="00D5515C">
      <w:pPr>
        <w:pStyle w:val="TIIBulletList"/>
      </w:pPr>
      <w:r>
        <w:t>The completed Pricing Document (Volume C);</w:t>
      </w:r>
    </w:p>
    <w:p w14:paraId="79CD264B" w14:textId="05BFF1DA" w:rsidR="00D5515C" w:rsidRDefault="00D5515C" w:rsidP="00D5515C">
      <w:pPr>
        <w:pStyle w:val="TIIBulletList"/>
      </w:pPr>
      <w:r>
        <w:t>The Framework Agreement (Volume D);</w:t>
      </w:r>
    </w:p>
    <w:p w14:paraId="4E430AC6" w14:textId="43413967" w:rsidR="00D5515C" w:rsidRDefault="00D5515C" w:rsidP="00D5515C">
      <w:pPr>
        <w:pStyle w:val="TIIBulletList"/>
      </w:pPr>
      <w:r>
        <w:t>Works Proposals to be submitted with the Tender (where required);</w:t>
      </w:r>
    </w:p>
    <w:p w14:paraId="3843FF9B" w14:textId="40C56CAB" w:rsidR="009D557F" w:rsidRPr="00D5515C" w:rsidRDefault="009D557F" w:rsidP="009D557F">
      <w:pPr>
        <w:pStyle w:val="TIIBulletList"/>
      </w:pPr>
      <w:r>
        <w:t>The Form of Tender (</w:t>
      </w:r>
      <w:r w:rsidR="00B871C2">
        <w:fldChar w:fldCharType="begin"/>
      </w:r>
      <w:r w:rsidR="00B871C2">
        <w:instrText xml:space="preserve"> REF _Ref203388818 \h </w:instrText>
      </w:r>
      <w:r w:rsidR="00B871C2">
        <w:fldChar w:fldCharType="separate"/>
      </w:r>
      <w:r w:rsidR="00B871C2">
        <w:t xml:space="preserve">Appendix </w:t>
      </w:r>
      <w:r w:rsidR="00B871C2">
        <w:rPr>
          <w:noProof/>
        </w:rPr>
        <w:t>6</w:t>
      </w:r>
      <w:r w:rsidR="00B871C2">
        <w:fldChar w:fldCharType="end"/>
      </w:r>
      <w:r>
        <w:t>);</w:t>
      </w:r>
    </w:p>
    <w:p w14:paraId="7D012DC2" w14:textId="7BB2955E" w:rsidR="00D5515C" w:rsidRPr="00D5515C" w:rsidRDefault="00D5515C" w:rsidP="00D5515C">
      <w:pPr>
        <w:pStyle w:val="TIIBulletList"/>
      </w:pPr>
      <w:r>
        <w:t>Form of Collateral Warranty from Specialists (where required) fully completed;</w:t>
      </w:r>
    </w:p>
    <w:p w14:paraId="314577E5" w14:textId="1D64BABB" w:rsidR="00D5515C" w:rsidRDefault="00D5515C" w:rsidP="00D5515C">
      <w:pPr>
        <w:pStyle w:val="TIIBulletList"/>
      </w:pPr>
      <w:r>
        <w:t>Parent Company Guarantee to be submitted with the Tender (where required)</w:t>
      </w:r>
      <w:r w:rsidR="009D557F">
        <w:t xml:space="preserve">; </w:t>
      </w:r>
    </w:p>
    <w:p w14:paraId="2DA50011" w14:textId="3C9918AE" w:rsidR="009D557F" w:rsidRDefault="009D557F" w:rsidP="009D557F">
      <w:pPr>
        <w:pStyle w:val="TIIBulletList"/>
      </w:pPr>
      <w:r>
        <w:t>The Letter of Acceptance or Tender Acceptance issued by the Authority and any post-</w:t>
      </w:r>
      <w:r w:rsidR="00BC1802">
        <w:t>Tender</w:t>
      </w:r>
      <w:r>
        <w:t xml:space="preserve"> clarifications listed in the letter or attached to the Tender Acceptance</w:t>
      </w:r>
      <w:r w:rsidR="003372DD">
        <w:t>; and</w:t>
      </w:r>
    </w:p>
    <w:p w14:paraId="5DFCB7CA" w14:textId="64A2504A" w:rsidR="00AF0BEB" w:rsidRPr="00AF0BEB" w:rsidRDefault="00AF0BEB" w:rsidP="00AF0BEB">
      <w:pPr>
        <w:pStyle w:val="TIIBulletList"/>
      </w:pPr>
      <w:r>
        <w:t>Relevant elements of the submitted ESPD information</w:t>
      </w:r>
      <w:r w:rsidR="003372DD">
        <w:t>.</w:t>
      </w:r>
    </w:p>
    <w:p w14:paraId="30AC9E15" w14:textId="77777777" w:rsidR="00AF0BEB" w:rsidRPr="00D5515C" w:rsidRDefault="00AF0BEB" w:rsidP="0084720C">
      <w:pPr>
        <w:pStyle w:val="TIIBulletList"/>
        <w:numPr>
          <w:ilvl w:val="0"/>
          <w:numId w:val="0"/>
        </w:numPr>
        <w:ind w:left="720"/>
      </w:pPr>
    </w:p>
    <w:p w14:paraId="51154EF4" w14:textId="77777777" w:rsidR="00D5515C" w:rsidRPr="00D5515C" w:rsidRDefault="00D5515C" w:rsidP="00D5515C">
      <w:pPr>
        <w:pStyle w:val="TIIReporttext"/>
      </w:pPr>
      <w:r w:rsidRPr="00D5515C">
        <w:t xml:space="preserve">None of the following will form part of any Framework Agreement: </w:t>
      </w:r>
    </w:p>
    <w:p w14:paraId="3982BA69" w14:textId="77777777" w:rsidR="00D5515C" w:rsidRPr="00D5515C" w:rsidRDefault="00D5515C" w:rsidP="00D5515C">
      <w:pPr>
        <w:pStyle w:val="TIIBulletList"/>
      </w:pPr>
      <w:r>
        <w:t>The Letter of Invitation to Tender;</w:t>
      </w:r>
    </w:p>
    <w:p w14:paraId="67362AD4" w14:textId="77777777" w:rsidR="00D5515C" w:rsidRPr="00D5515C" w:rsidRDefault="00D5515C" w:rsidP="00D5515C">
      <w:pPr>
        <w:pStyle w:val="TIIBulletList"/>
      </w:pPr>
      <w:r>
        <w:t>These Instructions;</w:t>
      </w:r>
    </w:p>
    <w:p w14:paraId="2415FB4E" w14:textId="132BBDE5" w:rsidR="00D5515C" w:rsidRPr="00D5515C" w:rsidRDefault="00D5515C" w:rsidP="00D5515C">
      <w:pPr>
        <w:pStyle w:val="TIIBulletList"/>
      </w:pPr>
      <w:r>
        <w:t>The</w:t>
      </w:r>
      <w:r w:rsidR="00AF0BEB">
        <w:t xml:space="preserve"> remainder of the</w:t>
      </w:r>
      <w:r>
        <w:t xml:space="preserve"> completed ESPD;</w:t>
      </w:r>
    </w:p>
    <w:p w14:paraId="7A56B593" w14:textId="70E6AEB0" w:rsidR="00D5515C" w:rsidRPr="00D5515C" w:rsidRDefault="00D5515C" w:rsidP="00D5515C">
      <w:pPr>
        <w:pStyle w:val="TIIBulletList"/>
      </w:pPr>
      <w:r>
        <w:t xml:space="preserve">The information referred to in </w:t>
      </w:r>
      <w:r w:rsidR="00B871C2">
        <w:fldChar w:fldCharType="begin"/>
      </w:r>
      <w:r w:rsidR="00B871C2">
        <w:instrText xml:space="preserve"> REF _Ref203390619 \h  \* MERGEFORMAT </w:instrText>
      </w:r>
      <w:r w:rsidR="00B871C2">
        <w:fldChar w:fldCharType="separate"/>
      </w:r>
      <w:r w:rsidR="00B871C2" w:rsidRPr="002D0675">
        <w:t>Appendix 3</w:t>
      </w:r>
      <w:r w:rsidR="00B871C2">
        <w:fldChar w:fldCharType="end"/>
      </w:r>
      <w:r>
        <w:t xml:space="preserve"> to these Instructions;</w:t>
      </w:r>
    </w:p>
    <w:p w14:paraId="77A89880" w14:textId="73A46B5F" w:rsidR="00D5515C" w:rsidRPr="0084720C" w:rsidRDefault="00D5515C" w:rsidP="3802A6C5">
      <w:pPr>
        <w:pStyle w:val="TIIBulletList"/>
        <w:rPr>
          <w:rFonts w:asciiTheme="minorHAnsi" w:eastAsiaTheme="minorEastAsia" w:hAnsiTheme="minorHAnsi"/>
          <w:szCs w:val="22"/>
        </w:rPr>
      </w:pPr>
      <w:r>
        <w:t xml:space="preserve">Any other information issued to Tenderers not stated to amend the Framework Agreement </w:t>
      </w:r>
      <w:r w:rsidR="00BC1802">
        <w:t>Documents</w:t>
      </w:r>
      <w:r>
        <w:t>;</w:t>
      </w:r>
      <w:r w:rsidR="00BF289B">
        <w:t xml:space="preserve"> </w:t>
      </w:r>
      <w:r w:rsidR="003372DD">
        <w:t>and</w:t>
      </w:r>
    </w:p>
    <w:p w14:paraId="2417C16B" w14:textId="3E63DCB8" w:rsidR="00D5515C" w:rsidRDefault="00D5515C" w:rsidP="00D5515C">
      <w:pPr>
        <w:pStyle w:val="TIIBulletList"/>
      </w:pPr>
      <w:r>
        <w:t>Any other information submitted with Tenders and not called for in these Instructions.</w:t>
      </w:r>
    </w:p>
    <w:p w14:paraId="4FD393AE" w14:textId="77777777" w:rsidR="002201A3" w:rsidRDefault="002201A3" w:rsidP="00D5515C">
      <w:pPr>
        <w:pStyle w:val="TIIBulletList"/>
        <w:numPr>
          <w:ilvl w:val="0"/>
          <w:numId w:val="0"/>
        </w:numPr>
        <w:ind w:left="720" w:hanging="360"/>
      </w:pPr>
      <w:r>
        <w:br w:type="page"/>
      </w:r>
    </w:p>
    <w:p w14:paraId="05BBA431" w14:textId="7BD37F45" w:rsidR="002201A3" w:rsidRDefault="00A8639C" w:rsidP="00A8639C">
      <w:pPr>
        <w:pStyle w:val="TIIHeading1"/>
        <w:numPr>
          <w:ilvl w:val="0"/>
          <w:numId w:val="0"/>
        </w:numPr>
      </w:pPr>
      <w:bookmarkStart w:id="24" w:name="_Toc203360966"/>
      <w:bookmarkStart w:id="25" w:name="_Toc203726817"/>
      <w:bookmarkStart w:id="26" w:name="_Toc232689231"/>
      <w:r>
        <w:lastRenderedPageBreak/>
        <w:t>2.</w:t>
      </w:r>
      <w:r w:rsidRPr="00A8639C">
        <w:t xml:space="preserve"> </w:t>
      </w:r>
      <w:r>
        <w:tab/>
        <w:t xml:space="preserve">    </w:t>
      </w:r>
      <w:r w:rsidR="002201A3">
        <w:t>Communications</w:t>
      </w:r>
      <w:bookmarkEnd w:id="24"/>
      <w:bookmarkEnd w:id="25"/>
      <w:bookmarkEnd w:id="26"/>
    </w:p>
    <w:p w14:paraId="2494CBF9" w14:textId="3CDC0B10" w:rsidR="00193740" w:rsidRPr="004B16B0" w:rsidRDefault="00A8639C" w:rsidP="00A8639C">
      <w:pPr>
        <w:pStyle w:val="TIIHeading2"/>
        <w:numPr>
          <w:ilvl w:val="0"/>
          <w:numId w:val="0"/>
        </w:numPr>
      </w:pPr>
      <w:bookmarkStart w:id="27" w:name="_Ref203388248"/>
      <w:bookmarkStart w:id="28" w:name="_Toc203360967"/>
      <w:bookmarkStart w:id="29" w:name="_Toc232689232"/>
      <w:bookmarkEnd w:id="18"/>
      <w:bookmarkEnd w:id="19"/>
      <w:bookmarkEnd w:id="20"/>
      <w:bookmarkEnd w:id="21"/>
      <w:bookmarkEnd w:id="22"/>
      <w:bookmarkEnd w:id="23"/>
      <w:r>
        <w:t>2.1</w:t>
      </w:r>
      <w:r>
        <w:tab/>
        <w:t xml:space="preserve">     </w:t>
      </w:r>
      <w:r w:rsidR="002201A3">
        <w:t>Contract</w:t>
      </w:r>
      <w:bookmarkEnd w:id="27"/>
      <w:bookmarkEnd w:id="28"/>
      <w:bookmarkEnd w:id="29"/>
    </w:p>
    <w:p w14:paraId="6185861A" w14:textId="1FF29AF5" w:rsidR="00D5515C" w:rsidRDefault="00D5515C" w:rsidP="00D5515C">
      <w:pPr>
        <w:pStyle w:val="TIIReporttext"/>
      </w:pPr>
      <w:r w:rsidRPr="00D5515C">
        <w:t xml:space="preserve">All communications between the Tenderer and the Authority concerning this </w:t>
      </w:r>
      <w:r w:rsidR="00BC1802">
        <w:t>Competition</w:t>
      </w:r>
      <w:r w:rsidRPr="00D5515C">
        <w:t xml:space="preserve"> must be in writing (via the eTenders messaging system).  All communications must be between the Tenderer’s contact person (as notified to the Authority in the Tenderer’s ESPD) and the Authority’s contact person (as identified in the Particulars). The Authority will notify each Tenderer of any changes to its contact details. Each Tenderer must notify the Authority of any changes to its contact details. </w:t>
      </w:r>
    </w:p>
    <w:p w14:paraId="6887A5B2" w14:textId="5D94CB31" w:rsidR="002201A3" w:rsidRDefault="00A8639C" w:rsidP="00A8639C">
      <w:pPr>
        <w:pStyle w:val="TIIHeading2"/>
        <w:numPr>
          <w:ilvl w:val="0"/>
          <w:numId w:val="0"/>
        </w:numPr>
      </w:pPr>
      <w:bookmarkStart w:id="30" w:name="_Ref203385954"/>
      <w:bookmarkStart w:id="31" w:name="_Toc203360968"/>
      <w:bookmarkStart w:id="32" w:name="_Toc232689233"/>
      <w:r>
        <w:t>2.2</w:t>
      </w:r>
      <w:r>
        <w:tab/>
        <w:t xml:space="preserve">     </w:t>
      </w:r>
      <w:r w:rsidR="002201A3">
        <w:t>Supplemental Information</w:t>
      </w:r>
      <w:bookmarkEnd w:id="30"/>
      <w:bookmarkEnd w:id="31"/>
      <w:bookmarkEnd w:id="32"/>
    </w:p>
    <w:p w14:paraId="48F49D39" w14:textId="1D8668F4" w:rsidR="00D5515C" w:rsidRDefault="00D5515C" w:rsidP="00D5515C">
      <w:pPr>
        <w:pStyle w:val="TIIReporttext"/>
      </w:pPr>
      <w:r>
        <w:t xml:space="preserve">The Authority may issue supplemental information about this </w:t>
      </w:r>
      <w:r w:rsidR="00BC1802">
        <w:t>Competition</w:t>
      </w:r>
      <w:r>
        <w:t xml:space="preserve"> on the eTenders website </w:t>
      </w:r>
      <w:hyperlink r:id="rId21" w:history="1">
        <w:r w:rsidRPr="008C4EA1">
          <w:rPr>
            <w:rStyle w:val="Hyperlink"/>
          </w:rPr>
          <w:t>www.etenders.gov.ie</w:t>
        </w:r>
      </w:hyperlink>
      <w:r>
        <w:t xml:space="preserve">. Supplemental information may amend any of the information in these </w:t>
      </w:r>
      <w:r w:rsidR="00BC1802">
        <w:t>Documents</w:t>
      </w:r>
      <w:r>
        <w:t xml:space="preserve">, including by deleting and adding to it and by extending time limits. Supplemental information will become part of the Framework Agreement only if it is stated to amend the Framework Agreement </w:t>
      </w:r>
      <w:r w:rsidR="00BC1802">
        <w:t>Documents</w:t>
      </w:r>
      <w:r>
        <w:t xml:space="preserve">. </w:t>
      </w:r>
    </w:p>
    <w:p w14:paraId="23C92B89" w14:textId="195D16AE" w:rsidR="00D5515C" w:rsidRDefault="00D5515C" w:rsidP="00D5515C">
      <w:pPr>
        <w:pStyle w:val="TIIReporttext"/>
      </w:pPr>
      <w:r>
        <w:t>The Authority will not normally issue supplemental information later than the date stated in the Particulars but is entitled to do so at any time.</w:t>
      </w:r>
    </w:p>
    <w:p w14:paraId="29F71281" w14:textId="1DB44121" w:rsidR="002201A3" w:rsidRDefault="00A8639C" w:rsidP="00A8639C">
      <w:pPr>
        <w:pStyle w:val="TIIHeading2"/>
        <w:numPr>
          <w:ilvl w:val="0"/>
          <w:numId w:val="0"/>
        </w:numPr>
      </w:pPr>
      <w:bookmarkStart w:id="33" w:name="_Ref203388290"/>
      <w:bookmarkStart w:id="34" w:name="_Ref203388300"/>
      <w:bookmarkStart w:id="35" w:name="_Toc203360969"/>
      <w:bookmarkStart w:id="36" w:name="_Toc232689234"/>
      <w:r>
        <w:t>2.3</w:t>
      </w:r>
      <w:r>
        <w:tab/>
        <w:t xml:space="preserve">     </w:t>
      </w:r>
      <w:r w:rsidR="002201A3">
        <w:t>Queries</w:t>
      </w:r>
      <w:bookmarkEnd w:id="33"/>
      <w:bookmarkEnd w:id="34"/>
      <w:bookmarkEnd w:id="35"/>
      <w:bookmarkEnd w:id="36"/>
    </w:p>
    <w:p w14:paraId="16C5D8FD" w14:textId="244AFBCD" w:rsidR="00D5515C" w:rsidRDefault="00D5515C" w:rsidP="00D5515C">
      <w:pPr>
        <w:pStyle w:val="TIIReporttext"/>
      </w:pPr>
      <w:r>
        <w:t>Queries may be raised by the Tenderers in writing via the eTenders messaging system. Queries must be raised as soon as possible and should be raised, in any event, no later than when stated in the Particulars, although the Authority may, at its discretion, respond to queries raised after that date. The Authority has no obligation to respond to queries. If the Authority responds to a query, it will issue the response on the eTenders website, unless the query has been clearly designated as confidential. If the query has been designated as confidential and the Authority decides that the response should be published on the eTenders website, the Authority will so notify the person raising the query, who will have the option of withdrawing the query. The Authority may unde</w:t>
      </w:r>
      <w:r w:rsidR="004A0924">
        <w:t xml:space="preserve">r </w:t>
      </w:r>
      <w:r w:rsidR="00DE6B1F">
        <w:fldChar w:fldCharType="begin"/>
      </w:r>
      <w:r w:rsidR="00DE6B1F">
        <w:instrText xml:space="preserve"> REF _Ref203385954 \r \h </w:instrText>
      </w:r>
      <w:r w:rsidR="00DE6B1F">
        <w:fldChar w:fldCharType="separate"/>
      </w:r>
      <w:r w:rsidR="004A0924">
        <w:t>Section 2</w:t>
      </w:r>
      <w:r w:rsidR="00DE6B1F">
        <w:t>.2</w:t>
      </w:r>
      <w:r w:rsidR="00DE6B1F">
        <w:fldChar w:fldCharType="end"/>
      </w:r>
      <w:r>
        <w:t xml:space="preserve"> still issue any information it considers appropriate on the eTenders website following withdrawal of the query. </w:t>
      </w:r>
    </w:p>
    <w:p w14:paraId="3F222DAA" w14:textId="511621C3" w:rsidR="00D5515C" w:rsidRDefault="00D5515C" w:rsidP="00D5515C">
      <w:pPr>
        <w:pStyle w:val="TIIReporttext"/>
      </w:pPr>
      <w:r>
        <w:t xml:space="preserve">Responses to queries will not be part of the Framework Agreement, unless they state that they are amending the Framework Agreement </w:t>
      </w:r>
      <w:r w:rsidR="00BC1802">
        <w:t>Documents</w:t>
      </w:r>
      <w:r>
        <w:t>.</w:t>
      </w:r>
    </w:p>
    <w:p w14:paraId="5A39DCB5" w14:textId="5A539B4D" w:rsidR="00D5515C" w:rsidRDefault="00D5515C" w:rsidP="00D5515C">
      <w:pPr>
        <w:pStyle w:val="TIIReporttext"/>
      </w:pPr>
      <w:r>
        <w:t xml:space="preserve">If a person intending to submit a Tender becomes aware of any ambiguity, discrepancy, error, or omission in or between these </w:t>
      </w:r>
      <w:r w:rsidR="00BC1802">
        <w:t>Documents</w:t>
      </w:r>
      <w:r>
        <w:t>, it must immediately notify the Authority, even after the time for submitting queries has expired.</w:t>
      </w:r>
    </w:p>
    <w:p w14:paraId="716BD1E3" w14:textId="67A1C5B6" w:rsidR="00193740" w:rsidRDefault="00A8639C" w:rsidP="00A8639C">
      <w:pPr>
        <w:pStyle w:val="TIIHeading2"/>
        <w:numPr>
          <w:ilvl w:val="0"/>
          <w:numId w:val="0"/>
        </w:numPr>
      </w:pPr>
      <w:bookmarkStart w:id="37" w:name="_Ref203386828"/>
      <w:bookmarkStart w:id="38" w:name="_Toc203360970"/>
      <w:bookmarkStart w:id="39" w:name="_Toc232689235"/>
      <w:r>
        <w:t>2.4</w:t>
      </w:r>
      <w:r>
        <w:tab/>
        <w:t xml:space="preserve">     </w:t>
      </w:r>
      <w:r w:rsidR="002201A3">
        <w:t>Other</w:t>
      </w:r>
      <w:bookmarkEnd w:id="37"/>
      <w:bookmarkEnd w:id="38"/>
      <w:bookmarkEnd w:id="39"/>
    </w:p>
    <w:p w14:paraId="338480AF" w14:textId="1554825A" w:rsidR="00A72990" w:rsidRDefault="00D5515C" w:rsidP="00A72990">
      <w:pPr>
        <w:pStyle w:val="TIIReporttext"/>
        <w:rPr>
          <w:rFonts w:asciiTheme="minorHAnsi" w:hAnsiTheme="minorHAnsi"/>
          <w:lang w:val="en-IE"/>
        </w:rPr>
      </w:pPr>
      <w:r>
        <w:t>Not Applicable.</w:t>
      </w:r>
    </w:p>
    <w:p w14:paraId="0E873A04" w14:textId="43CFEE89" w:rsidR="002201A3" w:rsidRDefault="002201A3">
      <w:pPr>
        <w:rPr>
          <w:szCs w:val="20"/>
        </w:rPr>
      </w:pPr>
      <w:r>
        <w:br w:type="page"/>
      </w:r>
    </w:p>
    <w:p w14:paraId="2639B119" w14:textId="5C4109EF" w:rsidR="002201A3" w:rsidRDefault="00A8639C" w:rsidP="00A8639C">
      <w:pPr>
        <w:pStyle w:val="TIIHeading1"/>
        <w:numPr>
          <w:ilvl w:val="0"/>
          <w:numId w:val="0"/>
        </w:numPr>
      </w:pPr>
      <w:bookmarkStart w:id="40" w:name="_Toc203360971"/>
      <w:bookmarkStart w:id="41" w:name="_Toc203726818"/>
      <w:bookmarkStart w:id="42" w:name="_Toc232689236"/>
      <w:r>
        <w:lastRenderedPageBreak/>
        <w:t>3.</w:t>
      </w:r>
      <w:r w:rsidRPr="00A8639C">
        <w:t xml:space="preserve"> </w:t>
      </w:r>
      <w:r>
        <w:tab/>
        <w:t xml:space="preserve">    </w:t>
      </w:r>
      <w:r w:rsidR="002201A3">
        <w:t>Tenderers</w:t>
      </w:r>
      <w:bookmarkEnd w:id="40"/>
      <w:bookmarkEnd w:id="41"/>
      <w:bookmarkEnd w:id="42"/>
    </w:p>
    <w:p w14:paraId="54A25430" w14:textId="2C44E1AF" w:rsidR="002201A3" w:rsidRDefault="00A8639C" w:rsidP="00A8639C">
      <w:pPr>
        <w:pStyle w:val="TIIHeading2"/>
        <w:numPr>
          <w:ilvl w:val="0"/>
          <w:numId w:val="0"/>
        </w:numPr>
      </w:pPr>
      <w:bookmarkStart w:id="43" w:name="_Toc203360972"/>
      <w:bookmarkStart w:id="44" w:name="_Toc232689237"/>
      <w:r>
        <w:t>3.1</w:t>
      </w:r>
      <w:r>
        <w:tab/>
        <w:t xml:space="preserve">     </w:t>
      </w:r>
      <w:r w:rsidR="002201A3">
        <w:t>Name</w:t>
      </w:r>
      <w:bookmarkEnd w:id="43"/>
      <w:bookmarkEnd w:id="44"/>
    </w:p>
    <w:p w14:paraId="60BDF1DC" w14:textId="4BF49AF0" w:rsidR="00D5515C" w:rsidRDefault="00D5515C" w:rsidP="002201A3">
      <w:pPr>
        <w:pStyle w:val="TIIReporttext"/>
      </w:pPr>
      <w:r w:rsidRPr="00D5515C">
        <w:t xml:space="preserve">Each Tenderer must sign the </w:t>
      </w:r>
      <w:r w:rsidRPr="00823062">
        <w:t>Form of Tender</w:t>
      </w:r>
      <w:r w:rsidR="00B92744">
        <w:t xml:space="preserve"> in </w:t>
      </w:r>
      <w:r w:rsidR="00B871C2">
        <w:fldChar w:fldCharType="begin"/>
      </w:r>
      <w:r w:rsidR="00B871C2">
        <w:instrText xml:space="preserve"> REF _Ref203388818 \h </w:instrText>
      </w:r>
      <w:r w:rsidR="00B871C2">
        <w:fldChar w:fldCharType="separate"/>
      </w:r>
      <w:r w:rsidR="00B871C2">
        <w:t xml:space="preserve">Appendix </w:t>
      </w:r>
      <w:r w:rsidR="00B871C2">
        <w:rPr>
          <w:noProof/>
        </w:rPr>
        <w:t>6</w:t>
      </w:r>
      <w:r w:rsidR="00B871C2">
        <w:fldChar w:fldCharType="end"/>
      </w:r>
      <w:r w:rsidRPr="00D5515C">
        <w:t xml:space="preserve"> using the Tenderer’s full correct legal name, which shall be the same as that submitted in the ESPD. Those signing shall be authorised to sign on behalf of the Tenderer and this signature must be witnessed.</w:t>
      </w:r>
    </w:p>
    <w:p w14:paraId="1468D1C2" w14:textId="4FEE0E34" w:rsidR="002201A3" w:rsidRDefault="00A8639C" w:rsidP="00A8639C">
      <w:pPr>
        <w:pStyle w:val="TIIHeading2"/>
        <w:numPr>
          <w:ilvl w:val="0"/>
          <w:numId w:val="0"/>
        </w:numPr>
      </w:pPr>
      <w:bookmarkStart w:id="45" w:name="_Toc203360973"/>
      <w:bookmarkStart w:id="46" w:name="_Toc232689238"/>
      <w:r>
        <w:t>3.2</w:t>
      </w:r>
      <w:r>
        <w:tab/>
        <w:t xml:space="preserve">     </w:t>
      </w:r>
      <w:r w:rsidR="002201A3">
        <w:t>Parent Company</w:t>
      </w:r>
      <w:bookmarkEnd w:id="45"/>
      <w:bookmarkEnd w:id="46"/>
    </w:p>
    <w:p w14:paraId="5F277CE6" w14:textId="5007D962" w:rsidR="00A72990" w:rsidRPr="00D5515C" w:rsidRDefault="00D5515C" w:rsidP="00D5515C">
      <w:pPr>
        <w:pStyle w:val="TIIReporttext"/>
      </w:pPr>
      <w:r w:rsidRPr="00D5515C">
        <w:t>If a Tenderer has relied on the capacity or qualifications of a parent company in the ESPD, the Tenderer must include a separate ESPD for that Entity. A contractual commitment will be required to be entered into by the parent or other entity prior to the entry into of the relevant Framework Agreement if required by the Authority.</w:t>
      </w:r>
    </w:p>
    <w:p w14:paraId="15D0996F" w14:textId="3A246F1E" w:rsidR="00D6384A" w:rsidRDefault="00A8639C" w:rsidP="00A8639C">
      <w:pPr>
        <w:pStyle w:val="TIIHeading2"/>
        <w:numPr>
          <w:ilvl w:val="0"/>
          <w:numId w:val="0"/>
        </w:numPr>
      </w:pPr>
      <w:bookmarkStart w:id="47" w:name="_Toc203360974"/>
      <w:bookmarkStart w:id="48" w:name="_Toc232689239"/>
      <w:r>
        <w:t>3.3</w:t>
      </w:r>
      <w:r>
        <w:tab/>
        <w:t xml:space="preserve">     </w:t>
      </w:r>
      <w:r w:rsidR="00D6384A">
        <w:t>Joint Ventures</w:t>
      </w:r>
      <w:bookmarkEnd w:id="47"/>
      <w:bookmarkEnd w:id="48"/>
    </w:p>
    <w:p w14:paraId="3CBF8297" w14:textId="07838E00" w:rsidR="00D5515C" w:rsidRPr="005D013B" w:rsidRDefault="00D5515C" w:rsidP="00D6384A">
      <w:pPr>
        <w:pStyle w:val="TIIReporttext"/>
      </w:pPr>
      <w:r w:rsidRPr="00D5515C">
        <w:t>If a Tenderer is one or more human or legal persons (such as a partnership, joint venture or consortium), each of them must provide an ESPD.  Where the role of Health and Safety Supervisor is to be provided the party providing that skill for the Tenderer must be an individual or a company (i.e. a body corporate) that constitutes an acceptable entity.</w:t>
      </w:r>
    </w:p>
    <w:p w14:paraId="0CCF72F9" w14:textId="63F89EA4" w:rsidR="00193740" w:rsidRDefault="00A8639C" w:rsidP="00A8639C">
      <w:pPr>
        <w:pStyle w:val="TIIHeading2"/>
        <w:numPr>
          <w:ilvl w:val="0"/>
          <w:numId w:val="0"/>
        </w:numPr>
      </w:pPr>
      <w:bookmarkStart w:id="49" w:name="_Ref203386266"/>
      <w:bookmarkStart w:id="50" w:name="_Toc203360975"/>
      <w:bookmarkStart w:id="51" w:name="_Toc232689240"/>
      <w:r>
        <w:t>3.4</w:t>
      </w:r>
      <w:r>
        <w:tab/>
        <w:t xml:space="preserve">     </w:t>
      </w:r>
      <w:r w:rsidR="00D6384A">
        <w:t>Exclusion Grounds</w:t>
      </w:r>
      <w:bookmarkEnd w:id="49"/>
      <w:bookmarkEnd w:id="50"/>
      <w:bookmarkEnd w:id="51"/>
    </w:p>
    <w:p w14:paraId="023031FE" w14:textId="6BF674FF" w:rsidR="00D5515C" w:rsidRDefault="00D5515C" w:rsidP="00D6384A">
      <w:pPr>
        <w:pStyle w:val="TIIReporttext"/>
      </w:pPr>
      <w:r w:rsidRPr="00D5515C">
        <w:t>A Tenderer shall be excluded if, to the Authority’s knowledge at the time of the award decision, any of the circumstances outlined in Regulation 57 of the European Union (Award of Public Authority Contracts) Regulations 2016 that are listed by the Authority in the ESPD apply to the Tenderer.</w:t>
      </w:r>
    </w:p>
    <w:p w14:paraId="3377F39E" w14:textId="77777777" w:rsidR="00D6384A" w:rsidRDefault="00D6384A">
      <w:pPr>
        <w:rPr>
          <w:szCs w:val="20"/>
        </w:rPr>
      </w:pPr>
      <w:r>
        <w:br w:type="page"/>
      </w:r>
    </w:p>
    <w:p w14:paraId="0C4CF47F" w14:textId="47A7978D" w:rsidR="00D6384A" w:rsidRDefault="00A8639C" w:rsidP="00A8639C">
      <w:pPr>
        <w:pStyle w:val="TIIHeading1"/>
        <w:numPr>
          <w:ilvl w:val="0"/>
          <w:numId w:val="0"/>
        </w:numPr>
      </w:pPr>
      <w:bookmarkStart w:id="52" w:name="_Toc203360976"/>
      <w:bookmarkStart w:id="53" w:name="_Toc203726819"/>
      <w:bookmarkStart w:id="54" w:name="_Toc232689241"/>
      <w:r>
        <w:lastRenderedPageBreak/>
        <w:t>4.</w:t>
      </w:r>
      <w:r>
        <w:tab/>
      </w:r>
      <w:r w:rsidR="00D6384A">
        <w:t>(Not Used)</w:t>
      </w:r>
      <w:bookmarkEnd w:id="52"/>
      <w:bookmarkEnd w:id="53"/>
      <w:bookmarkEnd w:id="54"/>
    </w:p>
    <w:p w14:paraId="4C5C6CE1" w14:textId="77777777" w:rsidR="00D6384A" w:rsidRDefault="00D6384A">
      <w:pPr>
        <w:rPr>
          <w:rFonts w:cs="Arial"/>
          <w:b/>
          <w:sz w:val="36"/>
          <w:szCs w:val="40"/>
        </w:rPr>
      </w:pPr>
      <w:r>
        <w:br w:type="page"/>
      </w:r>
    </w:p>
    <w:p w14:paraId="5F99913B" w14:textId="344833FF" w:rsidR="00D6384A" w:rsidRDefault="00A8639C" w:rsidP="00A8639C">
      <w:pPr>
        <w:pStyle w:val="TIIHeading1"/>
        <w:numPr>
          <w:ilvl w:val="0"/>
          <w:numId w:val="0"/>
        </w:numPr>
      </w:pPr>
      <w:bookmarkStart w:id="55" w:name="_Toc203360977"/>
      <w:bookmarkStart w:id="56" w:name="_Toc203726820"/>
      <w:bookmarkStart w:id="57" w:name="_Toc232689242"/>
      <w:r>
        <w:lastRenderedPageBreak/>
        <w:t>5.</w:t>
      </w:r>
      <w:r w:rsidRPr="00A8639C">
        <w:t xml:space="preserve"> </w:t>
      </w:r>
      <w:r>
        <w:tab/>
        <w:t xml:space="preserve">    </w:t>
      </w:r>
      <w:r w:rsidR="00D6384A">
        <w:t>Requirements for Tenders</w:t>
      </w:r>
      <w:bookmarkEnd w:id="55"/>
      <w:bookmarkEnd w:id="56"/>
      <w:bookmarkEnd w:id="57"/>
    </w:p>
    <w:p w14:paraId="74432712" w14:textId="6233E521" w:rsidR="00193740" w:rsidRDefault="00AF60AD" w:rsidP="00AF60AD">
      <w:pPr>
        <w:pStyle w:val="TIIHeading2"/>
        <w:numPr>
          <w:ilvl w:val="0"/>
          <w:numId w:val="0"/>
        </w:numPr>
      </w:pPr>
      <w:bookmarkStart w:id="58" w:name="_Ref203386789"/>
      <w:bookmarkStart w:id="59" w:name="_Ref203386800"/>
      <w:bookmarkStart w:id="60" w:name="_Ref203386809"/>
      <w:bookmarkStart w:id="61" w:name="_Toc203360978"/>
      <w:bookmarkStart w:id="62" w:name="_Toc232689243"/>
      <w:r>
        <w:t>5.1</w:t>
      </w:r>
      <w:r>
        <w:tab/>
        <w:t xml:space="preserve">     </w:t>
      </w:r>
      <w:r w:rsidR="00D6384A">
        <w:t>Delivery</w:t>
      </w:r>
      <w:bookmarkEnd w:id="58"/>
      <w:bookmarkEnd w:id="59"/>
      <w:bookmarkEnd w:id="60"/>
      <w:bookmarkEnd w:id="61"/>
      <w:bookmarkEnd w:id="62"/>
    </w:p>
    <w:p w14:paraId="2C5575B9" w14:textId="77777777" w:rsidR="00571255" w:rsidRPr="00571255" w:rsidRDefault="00571255" w:rsidP="00571255">
      <w:pPr>
        <w:pStyle w:val="TIIReporttext"/>
        <w:rPr>
          <w:lang w:val="en-IE"/>
        </w:rPr>
      </w:pPr>
      <w:r w:rsidRPr="00571255">
        <w:rPr>
          <w:lang w:val="en-IE"/>
        </w:rPr>
        <w:t xml:space="preserve">The submissions shall be combined into a searchable PDF format submission. In some folders the tender may be required to provide an excel file. Only tenders submitted via eTenders will be accepted. Tenders submitted by any other means (including but not limited to by email, fax, post or hand delivery) will NOT be accepted, save that the Authority may, at its discretion, accept a tender which has been submitted other than via eTenders in exceptional circumstances outside the control of the Tenderer.  </w:t>
      </w:r>
    </w:p>
    <w:p w14:paraId="7815AA34" w14:textId="3FC032C0" w:rsidR="00D5515C" w:rsidRDefault="00D5515C" w:rsidP="000011AA">
      <w:pPr>
        <w:pStyle w:val="TIIReporttext"/>
      </w:pPr>
      <w:r>
        <w:t xml:space="preserve">The completed </w:t>
      </w:r>
      <w:r w:rsidR="00BC1802">
        <w:t>Tender</w:t>
      </w:r>
      <w:r>
        <w:t xml:space="preserve"> </w:t>
      </w:r>
      <w:r w:rsidR="00BC1802">
        <w:t>Documents</w:t>
      </w:r>
      <w:r>
        <w:t xml:space="preserve"> should be sent in the manner described in the Particulars.</w:t>
      </w:r>
    </w:p>
    <w:p w14:paraId="5ADCEFE5" w14:textId="77777777" w:rsidR="00970913" w:rsidRPr="00970913" w:rsidRDefault="00970913" w:rsidP="00970913">
      <w:pPr>
        <w:pStyle w:val="TIIReporttext"/>
        <w:rPr>
          <w:lang w:val="en-IE"/>
        </w:rPr>
      </w:pPr>
      <w:r w:rsidRPr="00970913">
        <w:rPr>
          <w:lang w:val="en-IE"/>
        </w:rPr>
        <w:t xml:space="preserve">It is TII policy to open Tenders promptly after the closing date for receipt of Tenders. The Irish Government’s </w:t>
      </w:r>
      <w:hyperlink r:id="rId22">
        <w:r w:rsidRPr="00970913">
          <w:rPr>
            <w:rStyle w:val="Hyperlink"/>
            <w:lang w:val="en-IE"/>
          </w:rPr>
          <w:t>www.etenders.gov.ie</w:t>
        </w:r>
      </w:hyperlink>
      <w:r w:rsidRPr="00970913">
        <w:rPr>
          <w:lang w:val="en-IE"/>
        </w:rPr>
        <w:t xml:space="preserve"> website will not allow for the upload of tender submissions past the submission deadline. Tenderers are fully responsible for the timely upload of their Tender submission. Tenderers must ensure that they give themselves sufficient time to upload all the required tender documentation before the tender deadline. Tenderers should take into account that upload speeds may vary.</w:t>
      </w:r>
    </w:p>
    <w:p w14:paraId="475681E6" w14:textId="4AE0D1B4" w:rsidR="00D5515C" w:rsidRDefault="00D5515C" w:rsidP="00D5515C">
      <w:pPr>
        <w:pStyle w:val="TIIReporttext"/>
      </w:pPr>
      <w:r>
        <w:t xml:space="preserve">All submissions submitted in soft copy must be compiled such that they can be read immediately using Microsoft Office or PDF reader. The Authority is not responsible for corruption in electronic </w:t>
      </w:r>
      <w:r w:rsidR="00BC1802">
        <w:t>Documents</w:t>
      </w:r>
      <w:r>
        <w:t xml:space="preserve">. Tenderers must ensure electronic </w:t>
      </w:r>
      <w:r w:rsidR="00BC1802">
        <w:t>Documents</w:t>
      </w:r>
      <w:r>
        <w:t xml:space="preserve"> are not corrupt. </w:t>
      </w:r>
    </w:p>
    <w:p w14:paraId="3ACDFEAB" w14:textId="69D27ED3" w:rsidR="00D5515C" w:rsidRPr="00E97033" w:rsidRDefault="00D5515C" w:rsidP="000011AA">
      <w:pPr>
        <w:pStyle w:val="TIIReporttext"/>
      </w:pPr>
      <w:r>
        <w:t xml:space="preserve">Other than in exceptional circumstances (as determined by the Authority), consideration will not be given to any </w:t>
      </w:r>
      <w:r w:rsidR="00BC1802">
        <w:t>Tender</w:t>
      </w:r>
      <w:r>
        <w:t xml:space="preserve"> not received prior to the deadline for submission as stated in the Particulars.</w:t>
      </w:r>
    </w:p>
    <w:p w14:paraId="54A9D539" w14:textId="1383B2E6" w:rsidR="00D6384A" w:rsidRDefault="00AF60AD" w:rsidP="00AF60AD">
      <w:pPr>
        <w:pStyle w:val="TIIHeading2"/>
        <w:numPr>
          <w:ilvl w:val="0"/>
          <w:numId w:val="0"/>
        </w:numPr>
      </w:pPr>
      <w:bookmarkStart w:id="63" w:name="_Ref203386819"/>
      <w:bookmarkStart w:id="64" w:name="_Ref203386837"/>
      <w:bookmarkStart w:id="65" w:name="_Ref203386859"/>
      <w:bookmarkStart w:id="66" w:name="_Toc203360979"/>
      <w:bookmarkStart w:id="67" w:name="_Toc232689244"/>
      <w:r>
        <w:t>5</w:t>
      </w:r>
      <w:r w:rsidR="00A72E8F">
        <w:t>.</w:t>
      </w:r>
      <w:r>
        <w:t>2</w:t>
      </w:r>
      <w:r>
        <w:tab/>
        <w:t xml:space="preserve">     </w:t>
      </w:r>
      <w:r w:rsidR="00D6384A">
        <w:t>Tender Documents</w:t>
      </w:r>
      <w:bookmarkEnd w:id="63"/>
      <w:bookmarkEnd w:id="64"/>
      <w:bookmarkEnd w:id="65"/>
      <w:bookmarkEnd w:id="66"/>
      <w:bookmarkEnd w:id="67"/>
    </w:p>
    <w:p w14:paraId="3F11ED4C" w14:textId="14B0AB9F" w:rsidR="00D5515C" w:rsidRDefault="00D5515C" w:rsidP="00D5515C">
      <w:pPr>
        <w:pStyle w:val="TIIReporttext"/>
      </w:pPr>
      <w:r>
        <w:t xml:space="preserve">Attached to these Instructions are the </w:t>
      </w:r>
      <w:r w:rsidR="00BC1802">
        <w:t>Documents</w:t>
      </w:r>
      <w:r>
        <w:t xml:space="preserve"> listed in the Particulars under Tender Documents. Documents listed in the Particulars as </w:t>
      </w:r>
      <w:r w:rsidRPr="000011AA">
        <w:rPr>
          <w:i/>
          <w:iCs/>
        </w:rPr>
        <w:t>Documents to be included in the Framework Agreement</w:t>
      </w:r>
      <w:r>
        <w:t xml:space="preserve"> or any amendment to them which have been made available to Tenderers will form part of the Framework Agreement. These will </w:t>
      </w:r>
      <w:r w:rsidR="00746EDE">
        <w:t>include:</w:t>
      </w:r>
    </w:p>
    <w:p w14:paraId="2DC95720" w14:textId="596F3876" w:rsidR="00D5515C" w:rsidRDefault="00D5515C" w:rsidP="000011AA">
      <w:pPr>
        <w:pStyle w:val="TIIBulletList"/>
      </w:pPr>
      <w:r>
        <w:t>The Works Requirements (Volume A);</w:t>
      </w:r>
    </w:p>
    <w:p w14:paraId="20202A4A" w14:textId="1B39C47F" w:rsidR="00D5515C" w:rsidRDefault="00D5515C" w:rsidP="000011AA">
      <w:pPr>
        <w:pStyle w:val="TIIBulletList"/>
      </w:pPr>
      <w:r>
        <w:t>The completed Pricing Document (Volume C);</w:t>
      </w:r>
    </w:p>
    <w:p w14:paraId="0D030D30" w14:textId="6B3669B4" w:rsidR="00D5515C" w:rsidRDefault="00D5515C">
      <w:pPr>
        <w:pStyle w:val="TIIBulletList"/>
      </w:pPr>
      <w:r>
        <w:t xml:space="preserve">The </w:t>
      </w:r>
      <w:r w:rsidR="000E11F2">
        <w:t xml:space="preserve">completed </w:t>
      </w:r>
      <w:r>
        <w:t>Framework Agreement (Volume D);</w:t>
      </w:r>
    </w:p>
    <w:p w14:paraId="550CDDBA" w14:textId="01E8BE9C" w:rsidR="00B92744" w:rsidRDefault="00B92744" w:rsidP="000011AA">
      <w:pPr>
        <w:pStyle w:val="TIIBulletList"/>
      </w:pPr>
      <w:r>
        <w:t xml:space="preserve">The </w:t>
      </w:r>
      <w:r w:rsidR="000E11F2">
        <w:t xml:space="preserve">completed </w:t>
      </w:r>
      <w:r>
        <w:t xml:space="preserve">Form of Tender </w:t>
      </w:r>
      <w:r w:rsidR="00B871C2">
        <w:t>(</w:t>
      </w:r>
      <w:r w:rsidR="00B871C2">
        <w:fldChar w:fldCharType="begin"/>
      </w:r>
      <w:r w:rsidR="00B871C2">
        <w:instrText xml:space="preserve"> REF _Ref203388818 \h </w:instrText>
      </w:r>
      <w:r w:rsidR="00B871C2">
        <w:fldChar w:fldCharType="separate"/>
      </w:r>
      <w:r w:rsidR="00B871C2">
        <w:t xml:space="preserve">Appendix </w:t>
      </w:r>
      <w:r w:rsidR="00B871C2">
        <w:rPr>
          <w:noProof/>
        </w:rPr>
        <w:t>6</w:t>
      </w:r>
      <w:r w:rsidR="00B871C2">
        <w:fldChar w:fldCharType="end"/>
      </w:r>
      <w:r>
        <w:t>);</w:t>
      </w:r>
      <w:r w:rsidR="000E11F2">
        <w:t xml:space="preserve"> </w:t>
      </w:r>
    </w:p>
    <w:p w14:paraId="491D95AC" w14:textId="68337D42" w:rsidR="00D5515C" w:rsidRDefault="00D5515C" w:rsidP="000011AA">
      <w:pPr>
        <w:pStyle w:val="TIIBulletList"/>
      </w:pPr>
      <w:r>
        <w:t>Works Proposals to be submitted with the Tender</w:t>
      </w:r>
      <w:r w:rsidR="007E2DD5">
        <w:t xml:space="preserve">; and </w:t>
      </w:r>
    </w:p>
    <w:p w14:paraId="6A5F30F3" w14:textId="640B400C" w:rsidR="001C3995" w:rsidRPr="00AF0BEB" w:rsidRDefault="001C3995" w:rsidP="001C3995">
      <w:pPr>
        <w:pStyle w:val="TIIBulletList"/>
      </w:pPr>
      <w:r>
        <w:t>Relevant elements of the submitted ESPD information</w:t>
      </w:r>
      <w:r w:rsidR="007E2DD5">
        <w:t xml:space="preserve">. </w:t>
      </w:r>
    </w:p>
    <w:p w14:paraId="09475E15" w14:textId="77777777" w:rsidR="001C3995" w:rsidRDefault="001C3995" w:rsidP="001C3995">
      <w:pPr>
        <w:pStyle w:val="TIIBulletList"/>
        <w:numPr>
          <w:ilvl w:val="0"/>
          <w:numId w:val="0"/>
        </w:numPr>
        <w:ind w:left="720"/>
      </w:pPr>
    </w:p>
    <w:p w14:paraId="0F03B9E9" w14:textId="27262F24" w:rsidR="00D5515C" w:rsidRDefault="00D5515C" w:rsidP="00D5515C">
      <w:pPr>
        <w:pStyle w:val="TIIReporttext"/>
      </w:pPr>
      <w:r>
        <w:t xml:space="preserve">All other </w:t>
      </w:r>
      <w:r w:rsidR="00BC1802">
        <w:t>Documents</w:t>
      </w:r>
      <w:r>
        <w:t>, including Documents for information purposes only made available to Tenderers will not form part of the Framework Agreement such as:</w:t>
      </w:r>
    </w:p>
    <w:p w14:paraId="1CFFCBA1" w14:textId="17D0394C" w:rsidR="00D5515C" w:rsidRDefault="00D5515C" w:rsidP="000011AA">
      <w:pPr>
        <w:pStyle w:val="TIIBulletList"/>
      </w:pPr>
      <w:r>
        <w:t>The Letter of Invitation to Tender;</w:t>
      </w:r>
    </w:p>
    <w:p w14:paraId="1C33AADE" w14:textId="7D69D005" w:rsidR="00D5515C" w:rsidRDefault="00D5515C" w:rsidP="000011AA">
      <w:pPr>
        <w:pStyle w:val="TIIBulletList"/>
      </w:pPr>
      <w:r>
        <w:t>These Instructions;</w:t>
      </w:r>
    </w:p>
    <w:p w14:paraId="052ED627" w14:textId="7E89901B" w:rsidR="00D5515C" w:rsidRDefault="00D5515C" w:rsidP="000011AA">
      <w:pPr>
        <w:pStyle w:val="TIIBulletList"/>
      </w:pPr>
      <w:r>
        <w:lastRenderedPageBreak/>
        <w:t xml:space="preserve">The </w:t>
      </w:r>
      <w:r w:rsidR="001C3995">
        <w:t xml:space="preserve">remainder of the </w:t>
      </w:r>
      <w:r>
        <w:t>completed ESPD;</w:t>
      </w:r>
    </w:p>
    <w:p w14:paraId="70DA3EED" w14:textId="58E51CD8" w:rsidR="00D5515C" w:rsidRDefault="00D5515C" w:rsidP="000011AA">
      <w:pPr>
        <w:pStyle w:val="TIIBulletList"/>
      </w:pPr>
      <w:r>
        <w:t xml:space="preserve">The information referred to in </w:t>
      </w:r>
      <w:r w:rsidR="00B871C2">
        <w:fldChar w:fldCharType="begin"/>
      </w:r>
      <w:r w:rsidR="00B871C2">
        <w:instrText xml:space="preserve"> REF _Ref203390619 \h  \* MERGEFORMAT </w:instrText>
      </w:r>
      <w:r w:rsidR="00B871C2">
        <w:fldChar w:fldCharType="separate"/>
      </w:r>
      <w:r w:rsidR="00B871C2" w:rsidRPr="002D0675">
        <w:t>Appendix 3</w:t>
      </w:r>
      <w:r w:rsidR="00B871C2">
        <w:fldChar w:fldCharType="end"/>
      </w:r>
      <w:r>
        <w:t xml:space="preserve"> to these Instructions;</w:t>
      </w:r>
    </w:p>
    <w:p w14:paraId="3008323C" w14:textId="238D433C" w:rsidR="00D5515C" w:rsidRPr="0084720C" w:rsidRDefault="00D5515C" w:rsidP="3802A6C5">
      <w:pPr>
        <w:pStyle w:val="TIIBulletList"/>
        <w:rPr>
          <w:rFonts w:asciiTheme="minorHAnsi" w:eastAsiaTheme="minorEastAsia" w:hAnsiTheme="minorHAnsi"/>
          <w:szCs w:val="22"/>
        </w:rPr>
      </w:pPr>
      <w:r>
        <w:t xml:space="preserve">Any other information issued to Tenderers not stated to amend the Framework Agreement </w:t>
      </w:r>
      <w:r w:rsidR="00BC1802">
        <w:t>Documents</w:t>
      </w:r>
      <w:r>
        <w:t>;</w:t>
      </w:r>
    </w:p>
    <w:p w14:paraId="6FA65176" w14:textId="7A3CEF48" w:rsidR="00D5515C" w:rsidRPr="00D5515C" w:rsidRDefault="00D5515C" w:rsidP="000011AA">
      <w:pPr>
        <w:pStyle w:val="TIIBulletList"/>
      </w:pPr>
      <w:r>
        <w:t>Any other information submitted with Tenders and not called for in these Instructions.</w:t>
      </w:r>
    </w:p>
    <w:p w14:paraId="4F3EE310" w14:textId="3BCE16A9" w:rsidR="00193740" w:rsidRDefault="00AF60AD" w:rsidP="00AF60AD">
      <w:pPr>
        <w:pStyle w:val="TIIHeading2"/>
        <w:numPr>
          <w:ilvl w:val="0"/>
          <w:numId w:val="0"/>
        </w:numPr>
      </w:pPr>
      <w:bookmarkStart w:id="68" w:name="_Ref203386868"/>
      <w:bookmarkStart w:id="69" w:name="_Toc203360980"/>
      <w:bookmarkStart w:id="70" w:name="_Toc232689245"/>
      <w:r>
        <w:t>5.3</w:t>
      </w:r>
      <w:r>
        <w:tab/>
        <w:t xml:space="preserve">     </w:t>
      </w:r>
      <w:r w:rsidR="00D6384A">
        <w:t>Copies</w:t>
      </w:r>
      <w:bookmarkEnd w:id="68"/>
      <w:bookmarkEnd w:id="69"/>
      <w:bookmarkEnd w:id="70"/>
    </w:p>
    <w:p w14:paraId="7D7AABCC" w14:textId="6FAFCCF3" w:rsidR="00D6384A" w:rsidRPr="00D6384A" w:rsidRDefault="00D6384A" w:rsidP="00D6384A">
      <w:pPr>
        <w:pStyle w:val="TIIReporttext"/>
      </w:pPr>
      <w:r w:rsidRPr="00D6384A">
        <w:t>One electronic copy to be submitted via eTenders.</w:t>
      </w:r>
    </w:p>
    <w:p w14:paraId="4D64398E" w14:textId="3D4BCB42" w:rsidR="00D6384A" w:rsidRDefault="00AF60AD" w:rsidP="00AF60AD">
      <w:pPr>
        <w:pStyle w:val="TIIHeading2"/>
        <w:numPr>
          <w:ilvl w:val="0"/>
          <w:numId w:val="0"/>
        </w:numPr>
      </w:pPr>
      <w:bookmarkStart w:id="71" w:name="_Toc203360981"/>
      <w:bookmarkStart w:id="72" w:name="_Toc232689246"/>
      <w:r>
        <w:t>5.4</w:t>
      </w:r>
      <w:r>
        <w:tab/>
        <w:t xml:space="preserve">     </w:t>
      </w:r>
      <w:r w:rsidR="00D6384A">
        <w:t>Format</w:t>
      </w:r>
      <w:bookmarkEnd w:id="71"/>
      <w:bookmarkEnd w:id="72"/>
    </w:p>
    <w:p w14:paraId="691243F7" w14:textId="77777777" w:rsidR="00D5515C" w:rsidRDefault="00D5515C" w:rsidP="000011AA">
      <w:pPr>
        <w:pStyle w:val="TIIReporttext"/>
      </w:pPr>
      <w:r>
        <w:t>Tenders will consist of:</w:t>
      </w:r>
    </w:p>
    <w:p w14:paraId="7CC6376A" w14:textId="70C63839" w:rsidR="00D5515C" w:rsidRDefault="00D5515C" w:rsidP="000011AA">
      <w:pPr>
        <w:pStyle w:val="TIIBulletList"/>
      </w:pPr>
      <w:r>
        <w:t>The completed ESPD</w:t>
      </w:r>
      <w:r w:rsidR="00AF000C">
        <w:t xml:space="preserve"> </w:t>
      </w:r>
      <w:r w:rsidR="00F01B48">
        <w:t xml:space="preserve">(includes </w:t>
      </w:r>
      <w:r w:rsidR="00AF000C">
        <w:t xml:space="preserve">supporting documentation and </w:t>
      </w:r>
      <w:r w:rsidR="00F01B48">
        <w:t xml:space="preserve">completed ESPD supporting </w:t>
      </w:r>
      <w:r w:rsidR="00BC1802">
        <w:t>Document</w:t>
      </w:r>
      <w:r w:rsidR="00F01B48">
        <w:t>)</w:t>
      </w:r>
      <w:r>
        <w:t>;</w:t>
      </w:r>
    </w:p>
    <w:p w14:paraId="5B48D1CC" w14:textId="689070D2" w:rsidR="00D5515C" w:rsidRPr="00823062" w:rsidRDefault="00D5515C" w:rsidP="000011AA">
      <w:pPr>
        <w:pStyle w:val="TIIBulletList"/>
      </w:pPr>
      <w:r>
        <w:t xml:space="preserve">The completed Form of Tender </w:t>
      </w:r>
      <w:r w:rsidR="009D557F">
        <w:t>(</w:t>
      </w:r>
      <w:r w:rsidR="005A3513">
        <w:fldChar w:fldCharType="begin"/>
      </w:r>
      <w:r w:rsidR="005A3513">
        <w:instrText xml:space="preserve"> REF _Ref203388818 \h </w:instrText>
      </w:r>
      <w:r w:rsidR="005A3513">
        <w:fldChar w:fldCharType="separate"/>
      </w:r>
      <w:r w:rsidR="005A3513">
        <w:t xml:space="preserve">Appendix </w:t>
      </w:r>
      <w:r w:rsidR="005A3513">
        <w:rPr>
          <w:noProof/>
        </w:rPr>
        <w:t>6</w:t>
      </w:r>
      <w:r w:rsidR="005A3513">
        <w:fldChar w:fldCharType="end"/>
      </w:r>
      <w:r w:rsidR="009D557F">
        <w:t xml:space="preserve">), </w:t>
      </w:r>
      <w:r>
        <w:t>executed as indicated in the Particulars;</w:t>
      </w:r>
    </w:p>
    <w:p w14:paraId="13A5555B" w14:textId="2141B110" w:rsidR="00D5515C" w:rsidRDefault="00D5515C" w:rsidP="000011AA">
      <w:pPr>
        <w:pStyle w:val="TIIBulletList"/>
      </w:pPr>
      <w:r>
        <w:t>The completed Pricing Document (Volume C);</w:t>
      </w:r>
      <w:r w:rsidR="54A7649E">
        <w:t xml:space="preserve"> and</w:t>
      </w:r>
    </w:p>
    <w:p w14:paraId="446BEFEA" w14:textId="08451DC8" w:rsidR="00D5515C" w:rsidRPr="0015688E" w:rsidRDefault="00D5515C" w:rsidP="000011AA">
      <w:pPr>
        <w:pStyle w:val="TIIBulletList"/>
      </w:pPr>
      <w:r>
        <w:t xml:space="preserve">Works Proposals containing the information specified in </w:t>
      </w:r>
      <w:r w:rsidR="00E93D07">
        <w:fldChar w:fldCharType="begin"/>
      </w:r>
      <w:r w:rsidR="00E93D07">
        <w:instrText xml:space="preserve"> REF _Ref203390556 \h </w:instrText>
      </w:r>
      <w:r w:rsidR="00E93D07">
        <w:fldChar w:fldCharType="separate"/>
      </w:r>
      <w:r w:rsidR="00E93D07">
        <w:t xml:space="preserve">Appendix </w:t>
      </w:r>
      <w:r w:rsidR="00E93D07">
        <w:rPr>
          <w:noProof/>
        </w:rPr>
        <w:t>1</w:t>
      </w:r>
      <w:r w:rsidR="00E93D07">
        <w:fldChar w:fldCharType="end"/>
      </w:r>
      <w:r>
        <w:t xml:space="preserve"> to these Instructions</w:t>
      </w:r>
      <w:r w:rsidR="20EEDD07">
        <w:t>.</w:t>
      </w:r>
    </w:p>
    <w:p w14:paraId="7BDFC69C" w14:textId="4ACEEC3B" w:rsidR="00D5515C" w:rsidRDefault="00D5515C" w:rsidP="000011AA">
      <w:pPr>
        <w:pStyle w:val="TIIReporttext"/>
      </w:pPr>
      <w:r>
        <w:t>The original of Volume C must be returned completed in digital format</w:t>
      </w:r>
      <w:r w:rsidR="001C3995">
        <w:t xml:space="preserve"> (a completed excel format of Volume C must be provided)</w:t>
      </w:r>
      <w:r>
        <w:t>.</w:t>
      </w:r>
    </w:p>
    <w:p w14:paraId="52D3505F" w14:textId="610E7882" w:rsidR="00D5515C" w:rsidRDefault="00D5515C" w:rsidP="000011AA">
      <w:pPr>
        <w:pStyle w:val="TIIReporttext"/>
      </w:pPr>
      <w:r>
        <w:t xml:space="preserve">If </w:t>
      </w:r>
      <w:r w:rsidR="000E11F2">
        <w:t xml:space="preserve">any </w:t>
      </w:r>
      <w:r w:rsidR="00BC1802">
        <w:t>Documents</w:t>
      </w:r>
      <w:r>
        <w:t xml:space="preserve"> have been amended by supplemental information, Tenderers must use the most recently issued versions. If replacement pages are issued as supplemental information, Tenderers must insert the most recently issued pages in place of the replaced pages. </w:t>
      </w:r>
    </w:p>
    <w:p w14:paraId="23860553" w14:textId="1616FA48" w:rsidR="00D5515C" w:rsidRPr="00E97033" w:rsidRDefault="00D5515C" w:rsidP="000011AA">
      <w:pPr>
        <w:pStyle w:val="TIIReporttext"/>
      </w:pPr>
      <w:r>
        <w:t xml:space="preserve">No amendments or alterations to the </w:t>
      </w:r>
      <w:r w:rsidRPr="00823062">
        <w:t>Form of Tender</w:t>
      </w:r>
      <w:r>
        <w:t xml:space="preserve"> are permitted. Any such amendments/alterations may result in the Tenderer’s </w:t>
      </w:r>
      <w:r w:rsidR="00BC1802">
        <w:t>Tender</w:t>
      </w:r>
      <w:r>
        <w:t xml:space="preserve"> being rejected.</w:t>
      </w:r>
    </w:p>
    <w:p w14:paraId="58ABBBDD" w14:textId="71397EF6" w:rsidR="00D6384A" w:rsidRDefault="00AF60AD" w:rsidP="00AF60AD">
      <w:pPr>
        <w:pStyle w:val="TIIHeading2"/>
        <w:numPr>
          <w:ilvl w:val="0"/>
          <w:numId w:val="0"/>
        </w:numPr>
      </w:pPr>
      <w:bookmarkStart w:id="73" w:name="_Toc203360982"/>
      <w:bookmarkStart w:id="74" w:name="_Toc232689247"/>
      <w:r>
        <w:t>5.5</w:t>
      </w:r>
      <w:r>
        <w:tab/>
        <w:t xml:space="preserve">     </w:t>
      </w:r>
      <w:r w:rsidR="00D6384A">
        <w:t>Language</w:t>
      </w:r>
      <w:bookmarkEnd w:id="73"/>
      <w:bookmarkEnd w:id="74"/>
    </w:p>
    <w:p w14:paraId="5FD4F2A1" w14:textId="4BD5804B" w:rsidR="00D5515C" w:rsidRPr="00D6384A" w:rsidRDefault="00D5515C" w:rsidP="000011AA">
      <w:r w:rsidRPr="00D5515C">
        <w:t xml:space="preserve">Tenders and all information included with them must be in the language stated in the Particulars. Any original </w:t>
      </w:r>
      <w:r w:rsidR="00BC1802">
        <w:t>Document</w:t>
      </w:r>
      <w:r w:rsidRPr="00D5515C">
        <w:t xml:space="preserve"> in another language must include an accurate translation into the language stated in the Particulars. Queries and other communications must be in the same language.</w:t>
      </w:r>
    </w:p>
    <w:p w14:paraId="7362AD12" w14:textId="3E2EB36F" w:rsidR="00D6384A" w:rsidRPr="00D6384A" w:rsidRDefault="00AF60AD" w:rsidP="00AF60AD">
      <w:pPr>
        <w:pStyle w:val="TIIHeading2"/>
        <w:numPr>
          <w:ilvl w:val="0"/>
          <w:numId w:val="0"/>
        </w:numPr>
      </w:pPr>
      <w:bookmarkStart w:id="75" w:name="_Toc203360983"/>
      <w:bookmarkStart w:id="76" w:name="_Toc232689248"/>
      <w:r>
        <w:t>5.6</w:t>
      </w:r>
      <w:r>
        <w:tab/>
        <w:t xml:space="preserve">     </w:t>
      </w:r>
      <w:r w:rsidR="00D6384A">
        <w:t>Qualification</w:t>
      </w:r>
      <w:bookmarkEnd w:id="75"/>
      <w:bookmarkEnd w:id="76"/>
    </w:p>
    <w:p w14:paraId="3A99AAAA" w14:textId="2D6076D9" w:rsidR="00193740" w:rsidRDefault="00D6384A" w:rsidP="00193740">
      <w:r w:rsidRPr="00D6384A">
        <w:t xml:space="preserve">Tenders must not be qualified. They must not be accompanied by a cover letter or any other information not included in Volume C or specified in these </w:t>
      </w:r>
      <w:r w:rsidR="00BC1802">
        <w:t>Documents</w:t>
      </w:r>
      <w:r w:rsidRPr="00D6384A">
        <w:t>.</w:t>
      </w:r>
    </w:p>
    <w:p w14:paraId="5E4AD0F3" w14:textId="14477A3A" w:rsidR="00D6384A" w:rsidRDefault="00AF60AD" w:rsidP="00AF60AD">
      <w:pPr>
        <w:pStyle w:val="TIIHeading2"/>
        <w:numPr>
          <w:ilvl w:val="0"/>
          <w:numId w:val="0"/>
        </w:numPr>
      </w:pPr>
      <w:bookmarkStart w:id="77" w:name="_Ref203386035"/>
      <w:bookmarkStart w:id="78" w:name="_Ref203386191"/>
      <w:bookmarkStart w:id="79" w:name="_Ref203386877"/>
      <w:bookmarkStart w:id="80" w:name="_Toc203360984"/>
      <w:bookmarkStart w:id="81" w:name="_Toc232689249"/>
      <w:r>
        <w:t>5.7</w:t>
      </w:r>
      <w:r>
        <w:tab/>
        <w:t xml:space="preserve">     </w:t>
      </w:r>
      <w:r w:rsidR="00D6384A">
        <w:t>Pricing</w:t>
      </w:r>
      <w:bookmarkEnd w:id="77"/>
      <w:bookmarkEnd w:id="78"/>
      <w:bookmarkEnd w:id="79"/>
      <w:bookmarkEnd w:id="80"/>
      <w:bookmarkEnd w:id="81"/>
    </w:p>
    <w:p w14:paraId="702F435E" w14:textId="77777777" w:rsidR="00D5515C" w:rsidRDefault="00D5515C" w:rsidP="000011AA">
      <w:pPr>
        <w:pStyle w:val="TIIReporttext"/>
      </w:pPr>
      <w:r>
        <w:t xml:space="preserve">Unless otherwise stated, all sums given in Tenders must be in euro, to two decimal places. </w:t>
      </w:r>
    </w:p>
    <w:p w14:paraId="60385A8B" w14:textId="77777777" w:rsidR="00D5515C" w:rsidRDefault="00D5515C" w:rsidP="000011AA">
      <w:pPr>
        <w:pStyle w:val="TIIReporttext"/>
      </w:pPr>
      <w:r>
        <w:lastRenderedPageBreak/>
        <w:t>Tenderers must not insert additional items in the Pricing Document, except where permitted to do so by the Pricing Document or make any alterations to the Pricing Document.</w:t>
      </w:r>
    </w:p>
    <w:p w14:paraId="6CF667D3" w14:textId="5E942DF0" w:rsidR="00D5515C" w:rsidRDefault="00D5515C" w:rsidP="000011AA">
      <w:pPr>
        <w:pStyle w:val="TIIReporttext"/>
      </w:pPr>
      <w:r>
        <w:t xml:space="preserve">Amounts must be included wherever required in the </w:t>
      </w:r>
      <w:r w:rsidRPr="00823062">
        <w:t>Form of Tender</w:t>
      </w:r>
      <w:r w:rsidR="009D557F">
        <w:t xml:space="preserve"> </w:t>
      </w:r>
      <w:r>
        <w:t xml:space="preserve">and the Pricing Document. Blank spaces, the terms ‘nil’ or ‘included’, or dashes or the like must not be used. Where zero is a permitted entry, it must be stated as ‘0.00’ (see also “Tender Evaluation” at </w:t>
      </w:r>
      <w:r w:rsidR="00F81803">
        <w:fldChar w:fldCharType="begin"/>
      </w:r>
      <w:r w:rsidR="00F81803">
        <w:instrText xml:space="preserve"> REF _Ref203727222 \h </w:instrText>
      </w:r>
      <w:r w:rsidR="00F81803">
        <w:fldChar w:fldCharType="separate"/>
      </w:r>
      <w:r w:rsidR="00F81803" w:rsidRPr="005440D9">
        <w:t xml:space="preserve">Appendix </w:t>
      </w:r>
      <w:r w:rsidR="00F81803">
        <w:rPr>
          <w:noProof/>
        </w:rPr>
        <w:t>5</w:t>
      </w:r>
      <w:r w:rsidR="00F81803">
        <w:fldChar w:fldCharType="end"/>
      </w:r>
      <w:r w:rsidR="00F81803">
        <w:t xml:space="preserve"> </w:t>
      </w:r>
      <w:r>
        <w:t xml:space="preserve">if applicable). </w:t>
      </w:r>
    </w:p>
    <w:p w14:paraId="43FA07FB" w14:textId="76609956" w:rsidR="00D5515C" w:rsidRDefault="00D5515C" w:rsidP="000011AA">
      <w:pPr>
        <w:pStyle w:val="TIIReporttext"/>
      </w:pPr>
      <w:r>
        <w:t xml:space="preserve">Tenderers must not use abnormally high or low rates or prices. This prohibition includes using strategies that might allow the Tenderer to benefit disproportionately from </w:t>
      </w:r>
      <w:r w:rsidR="00640E81">
        <w:t xml:space="preserve">Adjustments to the Contract Sum and Delay Costs </w:t>
      </w:r>
      <w:r>
        <w:t>or if it would be a compensation event under the Contract, a difference between the Contract value of the Works according to the quantities and descriptions in the Works Requirements.</w:t>
      </w:r>
    </w:p>
    <w:p w14:paraId="6A110B9C" w14:textId="6BAA9AF2" w:rsidR="00D5515C" w:rsidRDefault="00D5515C" w:rsidP="000011AA">
      <w:pPr>
        <w:pStyle w:val="TIIReporttext"/>
      </w:pPr>
      <w:r>
        <w:t>Each amount in the Pricing Document except an item described as an “adjustment item” must cover the full inclusive value (excluding value-added tax) of the relevant work and where applicable, a fair allocation of the tendered Contract Sum.</w:t>
      </w:r>
    </w:p>
    <w:p w14:paraId="2AF7614D" w14:textId="77777777" w:rsidR="00D5515C" w:rsidRDefault="00D5515C" w:rsidP="000011AA">
      <w:pPr>
        <w:pStyle w:val="TIIReporttext"/>
      </w:pPr>
      <w:r>
        <w:t>All items and quantities in any Bill of Quantities must be priced.</w:t>
      </w:r>
    </w:p>
    <w:p w14:paraId="6F5C8396" w14:textId="77777777" w:rsidR="00D5515C" w:rsidRDefault="00D5515C" w:rsidP="000011AA">
      <w:pPr>
        <w:pStyle w:val="TIIReporttext"/>
      </w:pPr>
      <w:r>
        <w:t>Tenderers must not use negative rates or prices, or omit rates, or use zero rates, in any Bill of Quantities.</w:t>
      </w:r>
    </w:p>
    <w:p w14:paraId="79866FD2" w14:textId="446A64EE" w:rsidR="00D5515C" w:rsidRPr="00E97033" w:rsidRDefault="00D5515C" w:rsidP="000011AA">
      <w:pPr>
        <w:pStyle w:val="TIIReporttext"/>
      </w:pPr>
      <w:r>
        <w:t xml:space="preserve">If any </w:t>
      </w:r>
      <w:r w:rsidR="00BC1802">
        <w:t>Tender</w:t>
      </w:r>
      <w:r>
        <w:t xml:space="preserve"> does not comply with this </w:t>
      </w:r>
      <w:r w:rsidR="00802F29">
        <w:fldChar w:fldCharType="begin"/>
      </w:r>
      <w:r w:rsidR="00802F29">
        <w:instrText xml:space="preserve"> REF _Ref203386035 \r \h </w:instrText>
      </w:r>
      <w:r w:rsidR="00802F29">
        <w:fldChar w:fldCharType="separate"/>
      </w:r>
      <w:r w:rsidR="00F81803">
        <w:t>Section 5</w:t>
      </w:r>
      <w:r w:rsidR="00802F29">
        <w:t>.7</w:t>
      </w:r>
      <w:r w:rsidR="00802F29">
        <w:fldChar w:fldCharType="end"/>
      </w:r>
      <w:r>
        <w:t xml:space="preserve">, the Authority may proceed according to </w:t>
      </w:r>
      <w:r w:rsidR="00D446DC">
        <w:t>S</w:t>
      </w:r>
      <w:r>
        <w:t xml:space="preserve">ections </w:t>
      </w:r>
      <w:r w:rsidR="007508CF">
        <w:fldChar w:fldCharType="begin"/>
      </w:r>
      <w:r w:rsidR="007508CF">
        <w:instrText xml:space="preserve"> REF _Ref203386067 \r \h </w:instrText>
      </w:r>
      <w:r w:rsidR="007508CF">
        <w:fldChar w:fldCharType="separate"/>
      </w:r>
      <w:r w:rsidR="007508CF">
        <w:t>7</w:t>
      </w:r>
      <w:r w:rsidR="007508CF">
        <w:fldChar w:fldCharType="end"/>
      </w:r>
      <w:r>
        <w:t xml:space="preserve"> or </w:t>
      </w:r>
      <w:r w:rsidR="007508CF">
        <w:fldChar w:fldCharType="begin"/>
      </w:r>
      <w:r w:rsidR="007508CF">
        <w:instrText xml:space="preserve"> REF _Ref203386077 \r \h </w:instrText>
      </w:r>
      <w:r w:rsidR="007508CF">
        <w:fldChar w:fldCharType="separate"/>
      </w:r>
      <w:r w:rsidR="007508CF">
        <w:t>8</w:t>
      </w:r>
      <w:r w:rsidR="007508CF">
        <w:fldChar w:fldCharType="end"/>
      </w:r>
      <w:r>
        <w:t xml:space="preserve">. </w:t>
      </w:r>
    </w:p>
    <w:p w14:paraId="16A6C730" w14:textId="208B353D" w:rsidR="00D6384A" w:rsidRDefault="00AF60AD" w:rsidP="00AF60AD">
      <w:pPr>
        <w:pStyle w:val="TIIHeading2"/>
        <w:numPr>
          <w:ilvl w:val="0"/>
          <w:numId w:val="0"/>
        </w:numPr>
      </w:pPr>
      <w:bookmarkStart w:id="82" w:name="_Toc203360985"/>
      <w:bookmarkStart w:id="83" w:name="_Toc232689250"/>
      <w:r>
        <w:t>5.8</w:t>
      </w:r>
      <w:r>
        <w:tab/>
        <w:t xml:space="preserve">     </w:t>
      </w:r>
      <w:r w:rsidR="00D6384A">
        <w:t>Value-Added Tax</w:t>
      </w:r>
      <w:bookmarkEnd w:id="82"/>
      <w:bookmarkEnd w:id="83"/>
    </w:p>
    <w:p w14:paraId="1990132B" w14:textId="3C9A2EF1" w:rsidR="00D6384A" w:rsidRDefault="00D5515C" w:rsidP="00D6384A">
      <w:pPr>
        <w:pStyle w:val="TIIReporttext"/>
      </w:pPr>
      <w:r>
        <w:t>The amounts entered in the Pricing Document are to exclude value-added tax (VAT) unless otherwise stated.</w:t>
      </w:r>
    </w:p>
    <w:p w14:paraId="1BF31F6E" w14:textId="1577B696" w:rsidR="00D6384A" w:rsidRDefault="00AF60AD" w:rsidP="00AF60AD">
      <w:pPr>
        <w:pStyle w:val="TIIHeading2"/>
        <w:numPr>
          <w:ilvl w:val="0"/>
          <w:numId w:val="0"/>
        </w:numPr>
      </w:pPr>
      <w:bookmarkStart w:id="84" w:name="_Ref203386886"/>
      <w:bookmarkStart w:id="85" w:name="_Toc203360986"/>
      <w:bookmarkStart w:id="86" w:name="_Toc232689251"/>
      <w:r>
        <w:t>5.9</w:t>
      </w:r>
      <w:r>
        <w:tab/>
        <w:t xml:space="preserve">     </w:t>
      </w:r>
      <w:r w:rsidR="00D6384A">
        <w:t>Date for Substantial Completion</w:t>
      </w:r>
      <w:bookmarkEnd w:id="84"/>
      <w:bookmarkEnd w:id="85"/>
      <w:bookmarkEnd w:id="86"/>
    </w:p>
    <w:p w14:paraId="30382E94" w14:textId="7C9EFAF8" w:rsidR="00D6384A" w:rsidRDefault="00D5515C" w:rsidP="00D6384A">
      <w:pPr>
        <w:pStyle w:val="TIIReporttext"/>
      </w:pPr>
      <w:r>
        <w:t>Not Applicable.</w:t>
      </w:r>
    </w:p>
    <w:p w14:paraId="73841B3D" w14:textId="60F57965" w:rsidR="00D6384A" w:rsidRDefault="00AF60AD" w:rsidP="00AF60AD">
      <w:pPr>
        <w:pStyle w:val="TIIHeading2"/>
        <w:numPr>
          <w:ilvl w:val="0"/>
          <w:numId w:val="0"/>
        </w:numPr>
      </w:pPr>
      <w:bookmarkStart w:id="87" w:name="_Ref203386775"/>
      <w:bookmarkStart w:id="88" w:name="_Toc203360987"/>
      <w:bookmarkStart w:id="89" w:name="_Toc232689252"/>
      <w:r>
        <w:t>5.10</w:t>
      </w:r>
      <w:r>
        <w:tab/>
        <w:t xml:space="preserve">     </w:t>
      </w:r>
      <w:r w:rsidR="00D6384A">
        <w:t>Specialists</w:t>
      </w:r>
      <w:bookmarkEnd w:id="87"/>
      <w:bookmarkEnd w:id="88"/>
      <w:bookmarkEnd w:id="89"/>
    </w:p>
    <w:p w14:paraId="0CD07F2E" w14:textId="588D888A" w:rsidR="00D6384A" w:rsidRDefault="00D5515C" w:rsidP="00D6384A">
      <w:pPr>
        <w:pStyle w:val="TIIReporttext"/>
        <w:rPr>
          <w:i/>
          <w:iCs/>
        </w:rPr>
      </w:pPr>
      <w:r>
        <w:t>Not Applicable.</w:t>
      </w:r>
    </w:p>
    <w:p w14:paraId="5C5DA4AD" w14:textId="39728CB9" w:rsidR="00D6384A" w:rsidRDefault="00AF60AD" w:rsidP="00AF60AD">
      <w:pPr>
        <w:pStyle w:val="TIIHeading2"/>
        <w:numPr>
          <w:ilvl w:val="0"/>
          <w:numId w:val="0"/>
        </w:numPr>
      </w:pPr>
      <w:bookmarkStart w:id="90" w:name="_Toc203360988"/>
      <w:bookmarkStart w:id="91" w:name="_Toc232689253"/>
      <w:r>
        <w:t>5.11</w:t>
      </w:r>
      <w:r>
        <w:tab/>
        <w:t xml:space="preserve">     </w:t>
      </w:r>
      <w:r w:rsidR="00D6384A">
        <w:t>Project Supervisor</w:t>
      </w:r>
      <w:bookmarkEnd w:id="90"/>
      <w:bookmarkEnd w:id="91"/>
    </w:p>
    <w:p w14:paraId="02E1F50F" w14:textId="77777777" w:rsidR="00E8572F" w:rsidRDefault="00E8572F" w:rsidP="000011AA">
      <w:pPr>
        <w:pStyle w:val="TIIReporttext"/>
      </w:pPr>
      <w:r>
        <w:t xml:space="preserve">The Contractor or its nominee will be appointed as project supervisor for the construction stage (or for both the design process and the construction stage) under the Safety, Health and Welfare at Work (Construction) Regulations 2013, if so stated in the Schedule. </w:t>
      </w:r>
    </w:p>
    <w:p w14:paraId="5800AD8F" w14:textId="08DCF939" w:rsidR="00E8572F" w:rsidRDefault="00E8572F" w:rsidP="00E8572F">
      <w:pPr>
        <w:pStyle w:val="TIIReporttext"/>
      </w:pPr>
      <w:r>
        <w:t xml:space="preserve">If the Tenderer names a proposed </w:t>
      </w:r>
      <w:r w:rsidR="00C41FDB">
        <w:t>P</w:t>
      </w:r>
      <w:r>
        <w:t xml:space="preserve">roject </w:t>
      </w:r>
      <w:r w:rsidR="00C41FDB">
        <w:t>S</w:t>
      </w:r>
      <w:r>
        <w:t xml:space="preserve">upervisor for the </w:t>
      </w:r>
      <w:r w:rsidR="00C41FDB">
        <w:t>C</w:t>
      </w:r>
      <w:r>
        <w:t xml:space="preserve">onstruction </w:t>
      </w:r>
      <w:r w:rsidR="00C41FDB">
        <w:t>S</w:t>
      </w:r>
      <w:r>
        <w:t xml:space="preserve">tage (or for the design process and the construction stage) in an ESPD, the Tenderer must name in Works Proposals the project supervisor(s) so named. </w:t>
      </w:r>
    </w:p>
    <w:p w14:paraId="7B80EC41" w14:textId="0B072DF4" w:rsidR="00E8572F" w:rsidRPr="00E97033" w:rsidRDefault="00E8572F" w:rsidP="000011AA">
      <w:pPr>
        <w:pStyle w:val="TIIReporttext"/>
      </w:pPr>
      <w:r>
        <w:t xml:space="preserve">If the Tenderer has not named a nominee in its ESPD submission for appointment as project supervisor for the construction stage (or for the design process and the construction stage, if required by the Works Requirements) the Tenderer will be taken to offer to act in the role itself </w:t>
      </w:r>
      <w:r>
        <w:lastRenderedPageBreak/>
        <w:t>and the Contract, if awarded to the Tenderer, will require the Tenderer to accept the role. In this case, the Tenderer must be a competent individual or body corporate.</w:t>
      </w:r>
    </w:p>
    <w:p w14:paraId="7B9FCF07" w14:textId="1A86DF1B" w:rsidR="00D6384A" w:rsidRDefault="00AF60AD" w:rsidP="00AF60AD">
      <w:pPr>
        <w:pStyle w:val="TIIHeading2"/>
        <w:numPr>
          <w:ilvl w:val="0"/>
          <w:numId w:val="0"/>
        </w:numPr>
      </w:pPr>
      <w:bookmarkStart w:id="92" w:name="_Ref203386906"/>
      <w:bookmarkStart w:id="93" w:name="_Toc203360989"/>
      <w:bookmarkStart w:id="94" w:name="_Toc232689254"/>
      <w:r>
        <w:t>5.12</w:t>
      </w:r>
      <w:r>
        <w:tab/>
        <w:t xml:space="preserve">     </w:t>
      </w:r>
      <w:r w:rsidR="00D6384A">
        <w:t>Tender Execution</w:t>
      </w:r>
      <w:bookmarkEnd w:id="92"/>
      <w:bookmarkEnd w:id="93"/>
      <w:bookmarkEnd w:id="94"/>
    </w:p>
    <w:p w14:paraId="44B4A148" w14:textId="32A2FE1D" w:rsidR="00D6384A" w:rsidRDefault="00E8572F" w:rsidP="00D6384A">
      <w:pPr>
        <w:pStyle w:val="TIIReporttext"/>
      </w:pPr>
      <w:r>
        <w:t>Not Applicable.</w:t>
      </w:r>
    </w:p>
    <w:p w14:paraId="1D637FA3" w14:textId="3ABD36EF" w:rsidR="00D6384A" w:rsidRDefault="00AF60AD" w:rsidP="00AF60AD">
      <w:pPr>
        <w:pStyle w:val="TIIHeading2"/>
        <w:numPr>
          <w:ilvl w:val="0"/>
          <w:numId w:val="0"/>
        </w:numPr>
      </w:pPr>
      <w:bookmarkStart w:id="95" w:name="_Ref203386847"/>
      <w:bookmarkStart w:id="96" w:name="_Toc203360990"/>
      <w:bookmarkStart w:id="97" w:name="_Toc232689255"/>
      <w:r>
        <w:t>5.13</w:t>
      </w:r>
      <w:r>
        <w:tab/>
        <w:t xml:space="preserve">     </w:t>
      </w:r>
      <w:r w:rsidR="00D6384A">
        <w:t>Deposits</w:t>
      </w:r>
      <w:bookmarkEnd w:id="95"/>
      <w:bookmarkEnd w:id="96"/>
      <w:bookmarkEnd w:id="97"/>
    </w:p>
    <w:p w14:paraId="14281089" w14:textId="0000FBF6" w:rsidR="00D6384A" w:rsidRPr="00D6384A" w:rsidRDefault="00E8572F" w:rsidP="00D6384A">
      <w:pPr>
        <w:pStyle w:val="TIIReporttext"/>
      </w:pPr>
      <w:r>
        <w:t>Not Applicable.</w:t>
      </w:r>
    </w:p>
    <w:p w14:paraId="0FD4854A" w14:textId="77777777" w:rsidR="00D6384A" w:rsidRPr="00D6384A" w:rsidRDefault="00D6384A" w:rsidP="00D6384A">
      <w:pPr>
        <w:pStyle w:val="TIIReporttext"/>
      </w:pPr>
    </w:p>
    <w:p w14:paraId="34350B08" w14:textId="6F851736" w:rsidR="00193740" w:rsidRPr="00AF63AF" w:rsidRDefault="00AF60AD" w:rsidP="00AF60AD">
      <w:pPr>
        <w:pStyle w:val="TIIHeading1"/>
        <w:numPr>
          <w:ilvl w:val="0"/>
          <w:numId w:val="0"/>
        </w:numPr>
        <w:ind w:left="1134" w:hanging="1134"/>
      </w:pPr>
      <w:bookmarkStart w:id="98" w:name="_Ref203386130"/>
      <w:bookmarkStart w:id="99" w:name="_Toc203360991"/>
      <w:bookmarkStart w:id="100" w:name="_Toc203726821"/>
      <w:bookmarkStart w:id="101" w:name="_Toc232689256"/>
      <w:r>
        <w:lastRenderedPageBreak/>
        <w:t>6.</w:t>
      </w:r>
      <w:r w:rsidRPr="00AF60AD">
        <w:t xml:space="preserve"> </w:t>
      </w:r>
      <w:r>
        <w:tab/>
      </w:r>
      <w:r w:rsidR="00D6384A">
        <w:t>Number of Tender, Mandatory Options and Variants</w:t>
      </w:r>
      <w:bookmarkEnd w:id="98"/>
      <w:bookmarkEnd w:id="99"/>
      <w:bookmarkEnd w:id="100"/>
      <w:bookmarkEnd w:id="101"/>
    </w:p>
    <w:p w14:paraId="61D3246B" w14:textId="7290BCB4" w:rsidR="00193740" w:rsidRDefault="00AF60AD" w:rsidP="00AF60AD">
      <w:pPr>
        <w:pStyle w:val="TIIHeading2"/>
        <w:numPr>
          <w:ilvl w:val="0"/>
          <w:numId w:val="0"/>
        </w:numPr>
      </w:pPr>
      <w:bookmarkStart w:id="102" w:name="_Toc203360992"/>
      <w:bookmarkStart w:id="103" w:name="_Toc232689257"/>
      <w:r>
        <w:t>6.1</w:t>
      </w:r>
      <w:r>
        <w:tab/>
        <w:t xml:space="preserve">     </w:t>
      </w:r>
      <w:r w:rsidR="00D6384A">
        <w:t>Terminology</w:t>
      </w:r>
      <w:bookmarkEnd w:id="102"/>
      <w:bookmarkEnd w:id="103"/>
    </w:p>
    <w:p w14:paraId="76C3FCD1" w14:textId="3917CC7E" w:rsidR="00D6384A" w:rsidRPr="00D6384A" w:rsidRDefault="00D6384A" w:rsidP="00D6384A">
      <w:pPr>
        <w:rPr>
          <w:szCs w:val="20"/>
        </w:rPr>
      </w:pPr>
      <w:r w:rsidRPr="00D6384A">
        <w:rPr>
          <w:szCs w:val="20"/>
        </w:rPr>
        <w:t xml:space="preserve">An </w:t>
      </w:r>
      <w:r w:rsidRPr="00D6384A">
        <w:rPr>
          <w:b/>
          <w:bCs/>
          <w:szCs w:val="20"/>
        </w:rPr>
        <w:t>option</w:t>
      </w:r>
      <w:r w:rsidRPr="00D6384A">
        <w:rPr>
          <w:szCs w:val="20"/>
        </w:rPr>
        <w:t xml:space="preserve"> is a Tender required under </w:t>
      </w:r>
      <w:r w:rsidR="007508CF">
        <w:rPr>
          <w:szCs w:val="20"/>
        </w:rPr>
        <w:fldChar w:fldCharType="begin"/>
      </w:r>
      <w:r w:rsidR="007508CF">
        <w:rPr>
          <w:szCs w:val="20"/>
        </w:rPr>
        <w:instrText xml:space="preserve"> REF _Ref203386105 \r \h </w:instrText>
      </w:r>
      <w:r w:rsidR="007508CF">
        <w:rPr>
          <w:szCs w:val="20"/>
        </w:rPr>
      </w:r>
      <w:r w:rsidR="007508CF">
        <w:rPr>
          <w:szCs w:val="20"/>
        </w:rPr>
        <w:fldChar w:fldCharType="separate"/>
      </w:r>
      <w:r w:rsidR="004D481B">
        <w:rPr>
          <w:szCs w:val="20"/>
        </w:rPr>
        <w:t>Section 6</w:t>
      </w:r>
      <w:r w:rsidR="007508CF">
        <w:rPr>
          <w:szCs w:val="20"/>
        </w:rPr>
        <w:t>.2</w:t>
      </w:r>
      <w:r w:rsidR="007508CF">
        <w:rPr>
          <w:szCs w:val="20"/>
        </w:rPr>
        <w:fldChar w:fldCharType="end"/>
      </w:r>
      <w:r w:rsidRPr="00D6384A">
        <w:rPr>
          <w:szCs w:val="20"/>
        </w:rPr>
        <w:t xml:space="preserve"> below.</w:t>
      </w:r>
    </w:p>
    <w:p w14:paraId="57C6E731" w14:textId="5A37FA35" w:rsidR="00D6384A" w:rsidRPr="00D6384A" w:rsidRDefault="00D6384A" w:rsidP="00D6384A">
      <w:pPr>
        <w:rPr>
          <w:szCs w:val="20"/>
        </w:rPr>
      </w:pPr>
      <w:r w:rsidRPr="00D6384A">
        <w:rPr>
          <w:szCs w:val="20"/>
        </w:rPr>
        <w:t xml:space="preserve">A </w:t>
      </w:r>
      <w:r w:rsidRPr="00D6384A">
        <w:rPr>
          <w:b/>
          <w:bCs/>
          <w:szCs w:val="20"/>
        </w:rPr>
        <w:t xml:space="preserve">variant </w:t>
      </w:r>
      <w:r w:rsidR="00BC1802">
        <w:rPr>
          <w:b/>
          <w:bCs/>
          <w:szCs w:val="20"/>
        </w:rPr>
        <w:t>Tender</w:t>
      </w:r>
      <w:r w:rsidRPr="00D6384A">
        <w:rPr>
          <w:szCs w:val="20"/>
        </w:rPr>
        <w:t xml:space="preserve"> is a Tender complying with </w:t>
      </w:r>
      <w:r w:rsidR="007508CF">
        <w:rPr>
          <w:szCs w:val="20"/>
        </w:rPr>
        <w:fldChar w:fldCharType="begin"/>
      </w:r>
      <w:r w:rsidR="007508CF">
        <w:rPr>
          <w:szCs w:val="20"/>
        </w:rPr>
        <w:instrText xml:space="preserve"> REF _Ref203386119 \r \h </w:instrText>
      </w:r>
      <w:r w:rsidR="007508CF">
        <w:rPr>
          <w:szCs w:val="20"/>
        </w:rPr>
      </w:r>
      <w:r w:rsidR="007508CF">
        <w:rPr>
          <w:szCs w:val="20"/>
        </w:rPr>
        <w:fldChar w:fldCharType="separate"/>
      </w:r>
      <w:r w:rsidR="004D481B">
        <w:rPr>
          <w:szCs w:val="20"/>
        </w:rPr>
        <w:t>Section 6</w:t>
      </w:r>
      <w:r w:rsidR="007508CF">
        <w:rPr>
          <w:szCs w:val="20"/>
        </w:rPr>
        <w:t>.3</w:t>
      </w:r>
      <w:r w:rsidR="007508CF">
        <w:rPr>
          <w:szCs w:val="20"/>
        </w:rPr>
        <w:fldChar w:fldCharType="end"/>
      </w:r>
      <w:r w:rsidRPr="00D6384A">
        <w:rPr>
          <w:szCs w:val="20"/>
        </w:rPr>
        <w:t xml:space="preserve"> below and identified as a variant </w:t>
      </w:r>
      <w:r w:rsidR="00BC1802">
        <w:rPr>
          <w:szCs w:val="20"/>
        </w:rPr>
        <w:t>Tender</w:t>
      </w:r>
      <w:r w:rsidRPr="00D6384A">
        <w:rPr>
          <w:szCs w:val="20"/>
        </w:rPr>
        <w:t xml:space="preserve">. </w:t>
      </w:r>
    </w:p>
    <w:p w14:paraId="4C64E094" w14:textId="0375733B" w:rsidR="00193740" w:rsidRDefault="00D6384A" w:rsidP="00D6384A">
      <w:pPr>
        <w:rPr>
          <w:szCs w:val="20"/>
        </w:rPr>
      </w:pPr>
      <w:r w:rsidRPr="00D6384A">
        <w:rPr>
          <w:szCs w:val="20"/>
        </w:rPr>
        <w:t xml:space="preserve">A </w:t>
      </w:r>
      <w:r w:rsidRPr="00D6384A">
        <w:rPr>
          <w:b/>
          <w:bCs/>
          <w:szCs w:val="20"/>
        </w:rPr>
        <w:t xml:space="preserve">standard </w:t>
      </w:r>
      <w:r w:rsidR="00BC1802">
        <w:rPr>
          <w:b/>
          <w:bCs/>
          <w:szCs w:val="20"/>
        </w:rPr>
        <w:t>Tender</w:t>
      </w:r>
      <w:r w:rsidRPr="00D6384A">
        <w:rPr>
          <w:szCs w:val="20"/>
        </w:rPr>
        <w:t xml:space="preserve"> is a Tender that is not a variant </w:t>
      </w:r>
      <w:r w:rsidR="00BC1802">
        <w:rPr>
          <w:szCs w:val="20"/>
        </w:rPr>
        <w:t>Tender</w:t>
      </w:r>
      <w:r w:rsidRPr="00D6384A">
        <w:rPr>
          <w:szCs w:val="20"/>
        </w:rPr>
        <w:t>.</w:t>
      </w:r>
    </w:p>
    <w:p w14:paraId="57098133" w14:textId="1F5ECEC8" w:rsidR="00193740" w:rsidRDefault="00AF60AD" w:rsidP="00AF60AD">
      <w:pPr>
        <w:pStyle w:val="TIIHeading2"/>
        <w:numPr>
          <w:ilvl w:val="0"/>
          <w:numId w:val="0"/>
        </w:numPr>
      </w:pPr>
      <w:bookmarkStart w:id="104" w:name="_Ref203386105"/>
      <w:bookmarkStart w:id="105" w:name="_Ref203386917"/>
      <w:bookmarkStart w:id="106" w:name="_Toc203360993"/>
      <w:bookmarkStart w:id="107" w:name="_Toc232689258"/>
      <w:r>
        <w:t>6.2</w:t>
      </w:r>
      <w:r>
        <w:tab/>
        <w:t xml:space="preserve">     </w:t>
      </w:r>
      <w:r w:rsidR="00D6384A">
        <w:t>Mandatory Options</w:t>
      </w:r>
      <w:bookmarkEnd w:id="104"/>
      <w:bookmarkEnd w:id="105"/>
      <w:bookmarkEnd w:id="106"/>
      <w:bookmarkEnd w:id="107"/>
    </w:p>
    <w:p w14:paraId="73BEC605" w14:textId="243673A5" w:rsidR="00D6384A" w:rsidRDefault="00D6384A" w:rsidP="00D6384A">
      <w:pPr>
        <w:pStyle w:val="TIIReporttext"/>
      </w:pPr>
      <w:r w:rsidRPr="00D6384A">
        <w:t>If the Particulars state that any mandatory options are required, the Tenderer must submit a separate Tender for each option stated in the Particulars</w:t>
      </w:r>
      <w:r>
        <w:t>.</w:t>
      </w:r>
    </w:p>
    <w:p w14:paraId="57FF4533" w14:textId="2BBCD1BB" w:rsidR="00D6384A" w:rsidRDefault="00AF60AD" w:rsidP="00AF60AD">
      <w:pPr>
        <w:pStyle w:val="TIIHeading2"/>
        <w:numPr>
          <w:ilvl w:val="0"/>
          <w:numId w:val="0"/>
        </w:numPr>
      </w:pPr>
      <w:bookmarkStart w:id="108" w:name="_Ref203386119"/>
      <w:bookmarkStart w:id="109" w:name="_Ref203386927"/>
      <w:bookmarkStart w:id="110" w:name="_Toc203360994"/>
      <w:bookmarkStart w:id="111" w:name="_Toc232689259"/>
      <w:r>
        <w:t>6.3</w:t>
      </w:r>
      <w:r>
        <w:tab/>
        <w:t xml:space="preserve">     </w:t>
      </w:r>
      <w:r w:rsidR="00D6384A">
        <w:t>Variant Tenders</w:t>
      </w:r>
      <w:bookmarkEnd w:id="108"/>
      <w:bookmarkEnd w:id="109"/>
      <w:bookmarkEnd w:id="110"/>
      <w:bookmarkEnd w:id="111"/>
    </w:p>
    <w:p w14:paraId="30388D03" w14:textId="0A682728" w:rsidR="00D6384A" w:rsidRDefault="00D6384A" w:rsidP="00D6384A">
      <w:pPr>
        <w:pStyle w:val="TIIReporttext"/>
      </w:pPr>
      <w:r>
        <w:t xml:space="preserve">Unless otherwise stated in the Particulars, variant </w:t>
      </w:r>
      <w:r w:rsidR="00BC1802">
        <w:t>Tenders</w:t>
      </w:r>
      <w:r>
        <w:t xml:space="preserve"> are not permitted.</w:t>
      </w:r>
    </w:p>
    <w:p w14:paraId="04867167" w14:textId="63F76351" w:rsidR="00D6384A" w:rsidRDefault="00D6384A" w:rsidP="00D6384A">
      <w:pPr>
        <w:pStyle w:val="TIIReporttext"/>
      </w:pPr>
      <w:r>
        <w:t xml:space="preserve">If the Particulars state that any variant </w:t>
      </w:r>
      <w:r w:rsidR="00BC1802">
        <w:t>Tenders</w:t>
      </w:r>
      <w:r>
        <w:t xml:space="preserve"> are permitted, a variant </w:t>
      </w:r>
      <w:r w:rsidR="00BC1802">
        <w:t>Tender</w:t>
      </w:r>
      <w:r>
        <w:t xml:space="preserve"> must comply with these minimum requirements set out in the Particulars.</w:t>
      </w:r>
    </w:p>
    <w:p w14:paraId="34B93092" w14:textId="27268536" w:rsidR="00D6384A" w:rsidRDefault="00D6384A" w:rsidP="00D6384A">
      <w:pPr>
        <w:pStyle w:val="TIIReporttext"/>
      </w:pPr>
      <w:r>
        <w:t xml:space="preserve">If so stated in the Particulars, variant </w:t>
      </w:r>
      <w:r w:rsidR="00BC1802">
        <w:t>Tenders</w:t>
      </w:r>
      <w:r>
        <w:t xml:space="preserve"> may be submitted only by a Tenderer who also submits a standard </w:t>
      </w:r>
      <w:r w:rsidR="00BC1802">
        <w:t>Tender</w:t>
      </w:r>
      <w:r>
        <w:t xml:space="preserve">. </w:t>
      </w:r>
    </w:p>
    <w:p w14:paraId="42C0D8EF" w14:textId="760EF2C0" w:rsidR="00D6384A" w:rsidRDefault="00D6384A" w:rsidP="00D6384A">
      <w:pPr>
        <w:pStyle w:val="TIIReporttext"/>
      </w:pPr>
      <w:r>
        <w:t xml:space="preserve">If not so stated, variant </w:t>
      </w:r>
      <w:r w:rsidR="00BC1802">
        <w:t>Tenders</w:t>
      </w:r>
      <w:r>
        <w:t xml:space="preserve"> may be submitted without submitting a standard </w:t>
      </w:r>
      <w:r w:rsidR="00BC1802">
        <w:t>Tender</w:t>
      </w:r>
      <w:r>
        <w:t>.</w:t>
      </w:r>
    </w:p>
    <w:p w14:paraId="10A9EAB3" w14:textId="1BC1792A" w:rsidR="008B28E3" w:rsidRDefault="00AF60AD" w:rsidP="00AF60AD">
      <w:pPr>
        <w:pStyle w:val="TIIHeading2"/>
        <w:numPr>
          <w:ilvl w:val="0"/>
          <w:numId w:val="0"/>
        </w:numPr>
      </w:pPr>
      <w:bookmarkStart w:id="112" w:name="_Ref203386943"/>
      <w:bookmarkStart w:id="113" w:name="_Toc203360995"/>
      <w:bookmarkStart w:id="114" w:name="_Toc232689260"/>
      <w:r>
        <w:t>6.4</w:t>
      </w:r>
      <w:r>
        <w:tab/>
        <w:t xml:space="preserve">     </w:t>
      </w:r>
      <w:r w:rsidR="008B28E3">
        <w:t>Number of Tenders and Marking</w:t>
      </w:r>
      <w:bookmarkEnd w:id="112"/>
      <w:bookmarkEnd w:id="113"/>
      <w:bookmarkEnd w:id="114"/>
    </w:p>
    <w:p w14:paraId="369D2268" w14:textId="62CABD47" w:rsidR="007E70A8" w:rsidRDefault="008B28E3" w:rsidP="008B28E3">
      <w:pPr>
        <w:pStyle w:val="TIIReporttext"/>
      </w:pPr>
      <w:r w:rsidRPr="008B28E3">
        <w:t xml:space="preserve">The maximum number of Tenders that a Tenderer may submit is stated in the Particulars. If more than one Tender per Tenderer is permitted, each Tender must be submitted separately and must, except as otherwise permitted or required by this </w:t>
      </w:r>
      <w:r w:rsidR="009D420C">
        <w:fldChar w:fldCharType="begin"/>
      </w:r>
      <w:r w:rsidR="009D420C">
        <w:instrText xml:space="preserve"> REF _Ref203386130 \h </w:instrText>
      </w:r>
      <w:r w:rsidR="009D420C">
        <w:fldChar w:fldCharType="separate"/>
      </w:r>
      <w:r w:rsidR="009D420C">
        <w:t>Section 6</w:t>
      </w:r>
      <w:r w:rsidR="009D420C">
        <w:fldChar w:fldCharType="end"/>
      </w:r>
      <w:r w:rsidRPr="008B28E3">
        <w:t xml:space="preserve">, be complete, without referring to the contents of any other Tender. </w:t>
      </w:r>
    </w:p>
    <w:p w14:paraId="0D0573EE" w14:textId="16559AD2" w:rsidR="008B28E3" w:rsidRDefault="007E70A8" w:rsidP="008B28E3">
      <w:pPr>
        <w:pStyle w:val="TIIReporttext"/>
      </w:pPr>
      <w:r>
        <w:t xml:space="preserve">All </w:t>
      </w:r>
      <w:r w:rsidR="00BC1802">
        <w:t>Tenders</w:t>
      </w:r>
      <w:r>
        <w:t xml:space="preserve"> must be submitted via e</w:t>
      </w:r>
      <w:r w:rsidR="00BC1802">
        <w:t>Tenders</w:t>
      </w:r>
      <w:r>
        <w:t>.</w:t>
      </w:r>
    </w:p>
    <w:p w14:paraId="3CBC9B2A" w14:textId="77777777" w:rsidR="008B28E3" w:rsidRDefault="008B28E3">
      <w:pPr>
        <w:rPr>
          <w:szCs w:val="20"/>
        </w:rPr>
      </w:pPr>
      <w:r>
        <w:br w:type="page"/>
      </w:r>
    </w:p>
    <w:p w14:paraId="3A7BA91B" w14:textId="5FA5EC6D" w:rsidR="008B28E3" w:rsidRDefault="00AF60AD" w:rsidP="00AF60AD">
      <w:pPr>
        <w:pStyle w:val="TIIHeading1"/>
        <w:numPr>
          <w:ilvl w:val="0"/>
          <w:numId w:val="0"/>
        </w:numPr>
      </w:pPr>
      <w:bookmarkStart w:id="115" w:name="_Ref203386067"/>
      <w:bookmarkStart w:id="116" w:name="_Ref203386300"/>
      <w:bookmarkStart w:id="117" w:name="_Toc203360996"/>
      <w:bookmarkStart w:id="118" w:name="_Toc203726822"/>
      <w:bookmarkStart w:id="119" w:name="_Toc232689261"/>
      <w:r>
        <w:lastRenderedPageBreak/>
        <w:t>7.</w:t>
      </w:r>
      <w:r w:rsidRPr="00AF60AD">
        <w:t xml:space="preserve"> </w:t>
      </w:r>
      <w:r>
        <w:tab/>
        <w:t xml:space="preserve">    </w:t>
      </w:r>
      <w:r w:rsidR="008B28E3">
        <w:t>Non-Compliant Tenders</w:t>
      </w:r>
      <w:bookmarkEnd w:id="115"/>
      <w:bookmarkEnd w:id="116"/>
      <w:bookmarkEnd w:id="117"/>
      <w:bookmarkEnd w:id="118"/>
      <w:bookmarkEnd w:id="119"/>
    </w:p>
    <w:p w14:paraId="673E56E4" w14:textId="35D6EC67" w:rsidR="008B28E3" w:rsidRDefault="008B28E3" w:rsidP="008B28E3">
      <w:pPr>
        <w:pStyle w:val="TIIReporttext"/>
      </w:pPr>
      <w:r>
        <w:t xml:space="preserve">If a Tenderer fails to comply in any way with these Instructions, the </w:t>
      </w:r>
      <w:r w:rsidR="00B34EEE">
        <w:t>Authority</w:t>
      </w:r>
      <w:r>
        <w:t xml:space="preserve"> may</w:t>
      </w:r>
      <w:r w:rsidR="0095139C">
        <w:t>,</w:t>
      </w:r>
      <w:r>
        <w:t xml:space="preserve"> </w:t>
      </w:r>
      <w:r w:rsidR="0095139C" w:rsidRPr="0095139C">
        <w:rPr>
          <w:lang w:val="en-IE"/>
        </w:rPr>
        <w:t>at its discretion</w:t>
      </w:r>
      <w:r w:rsidR="0095139C">
        <w:rPr>
          <w:lang w:val="en-IE"/>
        </w:rPr>
        <w:t xml:space="preserve">, </w:t>
      </w:r>
      <w:r>
        <w:t xml:space="preserve">disqualify the Tenderer concerned as non-compliant and reject any Tender concerned and without prejudice to this right, the </w:t>
      </w:r>
      <w:r w:rsidR="00B34EEE">
        <w:t>Authority</w:t>
      </w:r>
      <w:r>
        <w:t xml:space="preserve"> may</w:t>
      </w:r>
      <w:r w:rsidR="0095139C">
        <w:t xml:space="preserve">, </w:t>
      </w:r>
      <w:r w:rsidR="0095139C" w:rsidRPr="0095139C">
        <w:rPr>
          <w:lang w:val="en-IE"/>
        </w:rPr>
        <w:t>at its discretion</w:t>
      </w:r>
      <w:r w:rsidR="0095139C">
        <w:rPr>
          <w:lang w:val="en-IE"/>
        </w:rPr>
        <w:t xml:space="preserve">, </w:t>
      </w:r>
      <w:r>
        <w:t xml:space="preserve">seek clarification or further information (that does not materially alter a Tender) from the Tenderer in respect of the relevant </w:t>
      </w:r>
      <w:r w:rsidR="00BC1802">
        <w:t>Tender</w:t>
      </w:r>
      <w:r>
        <w:t xml:space="preserve"> or take any other step permitted by law, including the principles of equal treatment, non-discrimination, transparency and proportionality.</w:t>
      </w:r>
    </w:p>
    <w:p w14:paraId="5D985194" w14:textId="40CEBAAC" w:rsidR="008B28E3" w:rsidRDefault="008B28E3" w:rsidP="008B28E3">
      <w:pPr>
        <w:pStyle w:val="TIIReporttext"/>
      </w:pPr>
      <w:r>
        <w:t xml:space="preserve">For the avoidance of doubt, </w:t>
      </w:r>
      <w:r w:rsidR="00E8572F">
        <w:t>the Authority</w:t>
      </w:r>
      <w:r>
        <w:t xml:space="preserve"> shall be entitled (but shall not be obliged) to take such action as it considers appropriate at its absolute discretion (consistent with the principles of transparency, equal treatment, proportionality and non- discrimination), including (but not limited to): </w:t>
      </w:r>
    </w:p>
    <w:p w14:paraId="5D7D3228" w14:textId="2A90B3D0" w:rsidR="008B28E3" w:rsidRDefault="008B28E3" w:rsidP="008B28E3">
      <w:pPr>
        <w:pStyle w:val="TIILetterList"/>
      </w:pPr>
      <w:r>
        <w:t xml:space="preserve">Rejecting the relevant </w:t>
      </w:r>
      <w:r w:rsidR="00BC1802">
        <w:t>Tender</w:t>
      </w:r>
      <w:r>
        <w:t xml:space="preserve"> as non-compliant; </w:t>
      </w:r>
    </w:p>
    <w:p w14:paraId="3648E958" w14:textId="4B574E3C" w:rsidR="008B28E3" w:rsidRDefault="008B28E3" w:rsidP="008B28E3">
      <w:pPr>
        <w:pStyle w:val="TIILetterList"/>
      </w:pPr>
      <w:r>
        <w:t xml:space="preserve">Without prejudice to TII’s right to reject the </w:t>
      </w:r>
      <w:r w:rsidR="00BC1802">
        <w:t>Tender</w:t>
      </w:r>
      <w:r>
        <w:t xml:space="preserve">: </w:t>
      </w:r>
    </w:p>
    <w:p w14:paraId="2F798160" w14:textId="7D06E48F" w:rsidR="008B28E3" w:rsidRDefault="008B28E3" w:rsidP="008B28E3">
      <w:pPr>
        <w:pStyle w:val="TIILetterList"/>
        <w:numPr>
          <w:ilvl w:val="1"/>
          <w:numId w:val="5"/>
        </w:numPr>
      </w:pPr>
      <w:r>
        <w:t xml:space="preserve">meeting with, raising issues and/or seeking clarification from the Tenderer in respect of the relevant </w:t>
      </w:r>
      <w:r w:rsidR="00BC1802">
        <w:t>Tender</w:t>
      </w:r>
      <w:r>
        <w:t xml:space="preserve">; </w:t>
      </w:r>
    </w:p>
    <w:p w14:paraId="510ED6D0" w14:textId="77777777" w:rsidR="008B28E3" w:rsidRDefault="008B28E3" w:rsidP="008B28E3">
      <w:pPr>
        <w:pStyle w:val="TIILetterList"/>
        <w:numPr>
          <w:ilvl w:val="1"/>
          <w:numId w:val="5"/>
        </w:numPr>
      </w:pPr>
      <w:r>
        <w:t xml:space="preserve">requesting the Tenderer to provide information or items which has/have not been provided or has/have been provided in an incorrect form; </w:t>
      </w:r>
    </w:p>
    <w:p w14:paraId="04E0602A" w14:textId="77777777" w:rsidR="008B28E3" w:rsidRDefault="008B28E3" w:rsidP="008B28E3">
      <w:pPr>
        <w:pStyle w:val="TIILetterList"/>
        <w:numPr>
          <w:ilvl w:val="1"/>
          <w:numId w:val="5"/>
        </w:numPr>
      </w:pPr>
      <w:r>
        <w:t xml:space="preserve">waiving a requirement which, in TII’s opinion is minor or procedural; and/or; </w:t>
      </w:r>
    </w:p>
    <w:p w14:paraId="2D10F1E4" w14:textId="7355FE16" w:rsidR="008B28E3" w:rsidRDefault="008B28E3" w:rsidP="008B28E3">
      <w:pPr>
        <w:pStyle w:val="TIILetterList"/>
        <w:numPr>
          <w:ilvl w:val="1"/>
          <w:numId w:val="5"/>
        </w:numPr>
      </w:pPr>
      <w:r>
        <w:t xml:space="preserve">amending the relevant requirements of the Tender Documents and inviting Tenderers to adjust their </w:t>
      </w:r>
      <w:r w:rsidR="00BC1802">
        <w:t>Tenders</w:t>
      </w:r>
      <w:r>
        <w:t xml:space="preserve"> on the basis of such revised requirement.</w:t>
      </w:r>
    </w:p>
    <w:p w14:paraId="1D2DA434" w14:textId="77777777" w:rsidR="008B28E3" w:rsidRDefault="008B28E3">
      <w:pPr>
        <w:rPr>
          <w:szCs w:val="20"/>
        </w:rPr>
      </w:pPr>
      <w:r>
        <w:br w:type="page"/>
      </w:r>
    </w:p>
    <w:p w14:paraId="5B170344" w14:textId="41AD6B0A" w:rsidR="008B28E3" w:rsidRDefault="00AF60AD" w:rsidP="00AF60AD">
      <w:pPr>
        <w:pStyle w:val="TIIHeading1"/>
        <w:numPr>
          <w:ilvl w:val="0"/>
          <w:numId w:val="0"/>
        </w:numPr>
        <w:ind w:left="1134" w:hanging="1134"/>
      </w:pPr>
      <w:bookmarkStart w:id="120" w:name="_Ref203386077"/>
      <w:bookmarkStart w:id="121" w:name="_Ref203386279"/>
      <w:bookmarkStart w:id="122" w:name="_Toc203360997"/>
      <w:bookmarkStart w:id="123" w:name="_Toc203726823"/>
      <w:bookmarkStart w:id="124" w:name="_Toc232689262"/>
      <w:r>
        <w:lastRenderedPageBreak/>
        <w:t>8.</w:t>
      </w:r>
      <w:r w:rsidRPr="00AF60AD">
        <w:t xml:space="preserve"> </w:t>
      </w:r>
      <w:r>
        <w:tab/>
        <w:t xml:space="preserve"> </w:t>
      </w:r>
      <w:r w:rsidR="008B28E3">
        <w:t>Corrections, Unbalanced and Abnormal Tenders and Rates</w:t>
      </w:r>
      <w:bookmarkEnd w:id="120"/>
      <w:bookmarkEnd w:id="121"/>
      <w:bookmarkEnd w:id="122"/>
      <w:bookmarkEnd w:id="123"/>
      <w:bookmarkEnd w:id="124"/>
    </w:p>
    <w:p w14:paraId="075C40DA" w14:textId="784851ED" w:rsidR="008B28E3" w:rsidRDefault="00AF60AD" w:rsidP="00AF60AD">
      <w:pPr>
        <w:pStyle w:val="TIIHeading2"/>
        <w:numPr>
          <w:ilvl w:val="0"/>
          <w:numId w:val="0"/>
        </w:numPr>
      </w:pPr>
      <w:bookmarkStart w:id="125" w:name="_Ref203386157"/>
      <w:bookmarkStart w:id="126" w:name="_Ref203386175"/>
      <w:bookmarkStart w:id="127" w:name="_Toc203360998"/>
      <w:bookmarkStart w:id="128" w:name="_Toc232689263"/>
      <w:r>
        <w:t>8.1</w:t>
      </w:r>
      <w:r>
        <w:tab/>
        <w:t xml:space="preserve">     </w:t>
      </w:r>
      <w:r w:rsidR="008B28E3">
        <w:t>Errors</w:t>
      </w:r>
      <w:bookmarkEnd w:id="125"/>
      <w:bookmarkEnd w:id="126"/>
      <w:bookmarkEnd w:id="127"/>
      <w:bookmarkEnd w:id="128"/>
    </w:p>
    <w:p w14:paraId="1B3198E0" w14:textId="560A4996" w:rsidR="00E8572F" w:rsidRDefault="00E8572F" w:rsidP="000011AA">
      <w:pPr>
        <w:pStyle w:val="TIIReporttext"/>
      </w:pPr>
      <w:r>
        <w:t xml:space="preserve">The Authority may, without any responsibility for this, examine the </w:t>
      </w:r>
      <w:r w:rsidR="00A72E8F">
        <w:t>P</w:t>
      </w:r>
      <w:r>
        <w:t xml:space="preserve">ricing </w:t>
      </w:r>
      <w:r w:rsidR="00BC1802">
        <w:t>Document</w:t>
      </w:r>
      <w:r>
        <w:t xml:space="preserve"> for errors in addition or extension. </w:t>
      </w:r>
    </w:p>
    <w:p w14:paraId="58C283D1" w14:textId="77777777" w:rsidR="00E8572F" w:rsidRDefault="00E8572F" w:rsidP="000011AA">
      <w:pPr>
        <w:pStyle w:val="TIIReporttext"/>
      </w:pPr>
      <w:r>
        <w:t>If there is an error in extension, the rate will be adjusted, so that the extension remains the same.</w:t>
      </w:r>
    </w:p>
    <w:p w14:paraId="3947DCD7" w14:textId="77777777" w:rsidR="00E8572F" w:rsidRDefault="00E8572F" w:rsidP="000011AA">
      <w:pPr>
        <w:pStyle w:val="TIIReporttext"/>
      </w:pPr>
      <w:r>
        <w:t>If there is an error in addition, the amounts added (and the rates making them up) will be adjusted pro rata to the error, so that the total remains the same. This will apply if the total of the tendered rates and prices, with value-added tax added, does not add up to the tendered Price.</w:t>
      </w:r>
    </w:p>
    <w:p w14:paraId="14EFFDDF" w14:textId="77777777" w:rsidR="00E8572F" w:rsidRDefault="00E8572F" w:rsidP="000011AA">
      <w:pPr>
        <w:pStyle w:val="TIIReporttext"/>
      </w:pPr>
      <w:r>
        <w:t>The Authority will decide which amounts and rates are to be adjusted.</w:t>
      </w:r>
    </w:p>
    <w:p w14:paraId="55EB1EB7" w14:textId="670A9C98" w:rsidR="00E8572F" w:rsidRDefault="00E8572F" w:rsidP="000011AA">
      <w:pPr>
        <w:pStyle w:val="TIIReporttext"/>
      </w:pPr>
      <w:r>
        <w:t xml:space="preserve">Instead of adjusting the amounts added, the Authority may, at its discretion, adjust an item described in the pricing </w:t>
      </w:r>
      <w:r w:rsidR="00BC1802">
        <w:t>Document</w:t>
      </w:r>
      <w:r>
        <w:t xml:space="preserve"> as an ‘adjustment item’.</w:t>
      </w:r>
    </w:p>
    <w:p w14:paraId="6612BBC9" w14:textId="1E9739B7" w:rsidR="00E8572F" w:rsidRDefault="00E8572F" w:rsidP="00E8572F">
      <w:pPr>
        <w:pStyle w:val="TIIReporttext"/>
      </w:pPr>
      <w:r>
        <w:t xml:space="preserve">No adjustment made under this </w:t>
      </w:r>
      <w:r w:rsidR="007508CF">
        <w:fldChar w:fldCharType="begin"/>
      </w:r>
      <w:r w:rsidR="007508CF">
        <w:instrText xml:space="preserve"> REF _Ref203386157 \r \h </w:instrText>
      </w:r>
      <w:r w:rsidR="007508CF">
        <w:fldChar w:fldCharType="separate"/>
      </w:r>
      <w:r w:rsidR="009D420C">
        <w:t>Section 8</w:t>
      </w:r>
      <w:r w:rsidR="007508CF">
        <w:t>.1</w:t>
      </w:r>
      <w:r w:rsidR="007508CF">
        <w:fldChar w:fldCharType="end"/>
      </w:r>
      <w:r>
        <w:t xml:space="preserve"> will affect the tendered Price.</w:t>
      </w:r>
    </w:p>
    <w:p w14:paraId="255BD268" w14:textId="185F3BF0" w:rsidR="00E8572F" w:rsidRPr="00E97033" w:rsidRDefault="00E8572F" w:rsidP="000011AA">
      <w:pPr>
        <w:pStyle w:val="TIIReporttext"/>
      </w:pPr>
      <w:r>
        <w:t xml:space="preserve">The Authority reserves the right to open the pricing </w:t>
      </w:r>
      <w:r w:rsidR="00BC1802">
        <w:t>Documents</w:t>
      </w:r>
      <w:r>
        <w:t xml:space="preserve"> from all Tenderers without the need to revert to the Tenderers for permission. </w:t>
      </w:r>
    </w:p>
    <w:p w14:paraId="266555B8" w14:textId="18DDC4B1" w:rsidR="008B28E3" w:rsidRDefault="00AF60AD" w:rsidP="00AF60AD">
      <w:pPr>
        <w:pStyle w:val="TIIHeading2"/>
        <w:numPr>
          <w:ilvl w:val="0"/>
          <w:numId w:val="0"/>
        </w:numPr>
      </w:pPr>
      <w:bookmarkStart w:id="129" w:name="_Ref203386204"/>
      <w:bookmarkStart w:id="130" w:name="_Toc203360999"/>
      <w:bookmarkStart w:id="131" w:name="_Toc232689264"/>
      <w:r>
        <w:t>8.2</w:t>
      </w:r>
      <w:r>
        <w:tab/>
        <w:t xml:space="preserve">     </w:t>
      </w:r>
      <w:r w:rsidR="008B28E3">
        <w:t>Unbalanced Tenders</w:t>
      </w:r>
      <w:bookmarkEnd w:id="129"/>
      <w:bookmarkEnd w:id="130"/>
      <w:bookmarkEnd w:id="131"/>
    </w:p>
    <w:p w14:paraId="3EA6D98A" w14:textId="43793F85" w:rsidR="008B28E3" w:rsidRDefault="008B28E3" w:rsidP="008B28E3">
      <w:pPr>
        <w:pStyle w:val="TIIReporttext"/>
      </w:pPr>
      <w:r>
        <w:t xml:space="preserve">If, in the </w:t>
      </w:r>
      <w:r w:rsidR="00B34EEE">
        <w:t>Authority</w:t>
      </w:r>
      <w:r>
        <w:t xml:space="preserve">’s opinion, the tendered rates or prices in the Pricing Document (after adjustment under </w:t>
      </w:r>
      <w:r w:rsidR="007508CF">
        <w:fldChar w:fldCharType="begin"/>
      </w:r>
      <w:r w:rsidR="007508CF">
        <w:instrText xml:space="preserve"> REF _Ref203386175 \r \h </w:instrText>
      </w:r>
      <w:r w:rsidR="007508CF">
        <w:fldChar w:fldCharType="separate"/>
      </w:r>
      <w:r w:rsidR="009D420C">
        <w:t>Section 8</w:t>
      </w:r>
      <w:r w:rsidR="007508CF">
        <w:t>.1</w:t>
      </w:r>
      <w:r w:rsidR="007508CF">
        <w:fldChar w:fldCharType="end"/>
      </w:r>
      <w:r>
        <w:t xml:space="preserve"> above) do not reflect a fair allocation of the tendered Contract Sum, or the last sentence of </w:t>
      </w:r>
      <w:r w:rsidR="007508CF">
        <w:fldChar w:fldCharType="begin"/>
      </w:r>
      <w:r w:rsidR="007508CF">
        <w:instrText xml:space="preserve"> REF _Ref203386191 \r \h </w:instrText>
      </w:r>
      <w:r w:rsidR="007508CF">
        <w:fldChar w:fldCharType="separate"/>
      </w:r>
      <w:r w:rsidR="009D420C">
        <w:t>Section  5</w:t>
      </w:r>
      <w:r w:rsidR="007508CF">
        <w:t>.7</w:t>
      </w:r>
      <w:r w:rsidR="007508CF">
        <w:fldChar w:fldCharType="end"/>
      </w:r>
      <w:r>
        <w:t xml:space="preserve"> applies, the </w:t>
      </w:r>
      <w:r w:rsidR="00B34EEE">
        <w:t>Authority</w:t>
      </w:r>
      <w:r>
        <w:t xml:space="preserve"> may (but is not obliged to) do either or both of the following:</w:t>
      </w:r>
    </w:p>
    <w:p w14:paraId="1C7927C0" w14:textId="3A554A96" w:rsidR="008B28E3" w:rsidRDefault="008B28E3" w:rsidP="008B28E3">
      <w:pPr>
        <w:pStyle w:val="TIIBulletList"/>
      </w:pPr>
      <w:r>
        <w:t>Require the Tenderer to provide a breakdown of any tendered amounts, to show that they reflect a fair allocation of the tendered Contract Sum</w:t>
      </w:r>
      <w:r w:rsidR="00C41FDB">
        <w:t>.</w:t>
      </w:r>
    </w:p>
    <w:p w14:paraId="6DB742F1" w14:textId="6EF6A68C" w:rsidR="008B28E3" w:rsidRDefault="008B28E3" w:rsidP="008B28E3">
      <w:pPr>
        <w:pStyle w:val="TIIBulletList"/>
      </w:pPr>
      <w:r>
        <w:t>Invite the Tenderer to adjust rates or prices tendered in the Pricing Document, but without adjusting the tendered Contract Sum or having any effect on the Comparative Cost of the Tender.</w:t>
      </w:r>
    </w:p>
    <w:p w14:paraId="2A900E50" w14:textId="6063C336" w:rsidR="008B28E3" w:rsidRDefault="008B28E3" w:rsidP="008B28E3">
      <w:pPr>
        <w:pStyle w:val="TIIReporttext"/>
      </w:pPr>
      <w:r>
        <w:t xml:space="preserve">The </w:t>
      </w:r>
      <w:r w:rsidR="00B34EEE">
        <w:t>Authority</w:t>
      </w:r>
      <w:r>
        <w:t xml:space="preserve"> will pay particular attention to pricing that could result in the Tenderer, if successful, being paid too much of the Contract Sum disproportionately early in comparison with the amount of work done. </w:t>
      </w:r>
    </w:p>
    <w:p w14:paraId="3AAC3527" w14:textId="76C1B61D" w:rsidR="008B28E3" w:rsidRDefault="008B28E3" w:rsidP="008B28E3">
      <w:pPr>
        <w:pStyle w:val="TIIReporttext"/>
      </w:pPr>
      <w:r>
        <w:t xml:space="preserve">If, having considered the information provided (both in the </w:t>
      </w:r>
      <w:r w:rsidR="00BC1802">
        <w:t>Tender</w:t>
      </w:r>
      <w:r>
        <w:t xml:space="preserve"> and in response to a requirement under this </w:t>
      </w:r>
      <w:r w:rsidR="007508CF">
        <w:fldChar w:fldCharType="begin"/>
      </w:r>
      <w:r w:rsidR="007508CF">
        <w:instrText xml:space="preserve"> REF _Ref203386204 \r \h </w:instrText>
      </w:r>
      <w:r w:rsidR="007508CF">
        <w:fldChar w:fldCharType="separate"/>
      </w:r>
      <w:r w:rsidR="009D420C">
        <w:t>Section 8</w:t>
      </w:r>
      <w:r w:rsidR="007508CF">
        <w:t>.2</w:t>
      </w:r>
      <w:r w:rsidR="007508CF">
        <w:fldChar w:fldCharType="end"/>
      </w:r>
      <w:r>
        <w:t xml:space="preserve">), the </w:t>
      </w:r>
      <w:r w:rsidR="00B34EEE">
        <w:t>Authority</w:t>
      </w:r>
      <w:r>
        <w:t xml:space="preserve"> is of the view that the Tenderer’s tendered rates or prices in the Pricing Document do not reflect a fair allocation of the tendered Contract Sum, the </w:t>
      </w:r>
      <w:r w:rsidR="00B34EEE">
        <w:t>Authority</w:t>
      </w:r>
      <w:r>
        <w:t xml:space="preserve"> may reject the </w:t>
      </w:r>
      <w:r w:rsidR="00BC1802">
        <w:t>Tender</w:t>
      </w:r>
      <w:r>
        <w:t>.</w:t>
      </w:r>
    </w:p>
    <w:p w14:paraId="1087231A" w14:textId="5E4CBF8F" w:rsidR="008B28E3" w:rsidRDefault="00AF60AD" w:rsidP="00AF60AD">
      <w:pPr>
        <w:pStyle w:val="TIIHeading2"/>
        <w:keepNext/>
        <w:numPr>
          <w:ilvl w:val="0"/>
          <w:numId w:val="0"/>
        </w:numPr>
        <w:ind w:left="1110" w:hanging="1110"/>
      </w:pPr>
      <w:bookmarkStart w:id="132" w:name="_Ref203386219"/>
      <w:bookmarkStart w:id="133" w:name="_Toc203361000"/>
      <w:bookmarkStart w:id="134" w:name="_Toc232689265"/>
      <w:r>
        <w:lastRenderedPageBreak/>
        <w:t>8.3</w:t>
      </w:r>
      <w:r>
        <w:tab/>
      </w:r>
      <w:r w:rsidR="008B28E3">
        <w:t>Abnormally Low Tenders, Abnormally High or Low Rates or Prices</w:t>
      </w:r>
      <w:bookmarkEnd w:id="132"/>
      <w:bookmarkEnd w:id="133"/>
      <w:bookmarkEnd w:id="134"/>
    </w:p>
    <w:p w14:paraId="1B6BE098" w14:textId="0DAE916A" w:rsidR="008B28E3" w:rsidRDefault="008B28E3" w:rsidP="008B28E3">
      <w:pPr>
        <w:pStyle w:val="TIIReporttext"/>
      </w:pPr>
      <w:r>
        <w:t xml:space="preserve">If, in the </w:t>
      </w:r>
      <w:r w:rsidR="00B34EEE">
        <w:t>Authority</w:t>
      </w:r>
      <w:r>
        <w:t xml:space="preserve">’s opinion, the tendered Contract Sum is abnormally low or any tendered amounts are abnormally low or abnormally high, the </w:t>
      </w:r>
      <w:r w:rsidR="00B34EEE">
        <w:t>Authority</w:t>
      </w:r>
      <w:r>
        <w:t xml:space="preserve"> may require the Tenderer to provide details of the constituent elements of the tendered Contract Sum or the tendered amounts. This may include (without limitation) the information listed in Regulation 69 of the European Union (Award of Public Authority Contracts) Regulations 2016. Any failure to provide such information, when requested, may exclude the </w:t>
      </w:r>
      <w:r w:rsidR="00BC1802">
        <w:t>Tender</w:t>
      </w:r>
      <w:r>
        <w:t xml:space="preserve"> from further consideration. If, having considered the information provided, the </w:t>
      </w:r>
      <w:r w:rsidR="00B34EEE">
        <w:t>Authority</w:t>
      </w:r>
      <w:r>
        <w:t xml:space="preserve"> is of the view that either the Contract Sum is abnormally low or any tendered amounts are abnormally low or abnormally high, the </w:t>
      </w:r>
      <w:r w:rsidR="00B34EEE">
        <w:t>Authority</w:t>
      </w:r>
      <w:r>
        <w:t xml:space="preserve"> may reject the Tender.</w:t>
      </w:r>
    </w:p>
    <w:p w14:paraId="1493DC6C" w14:textId="0AE532FB" w:rsidR="008B28E3" w:rsidRDefault="008B28E3" w:rsidP="008B28E3">
      <w:pPr>
        <w:pStyle w:val="TIIReporttext"/>
      </w:pPr>
      <w:r>
        <w:t xml:space="preserve">No adjustment made under this </w:t>
      </w:r>
      <w:r w:rsidR="007508CF">
        <w:fldChar w:fldCharType="begin"/>
      </w:r>
      <w:r w:rsidR="007508CF">
        <w:instrText xml:space="preserve"> REF _Ref203386219 \r \h </w:instrText>
      </w:r>
      <w:r w:rsidR="007508CF">
        <w:fldChar w:fldCharType="separate"/>
      </w:r>
      <w:r w:rsidR="00615A2E">
        <w:t>Section 8</w:t>
      </w:r>
      <w:r w:rsidR="007508CF">
        <w:t>.3</w:t>
      </w:r>
      <w:r w:rsidR="007508CF">
        <w:fldChar w:fldCharType="end"/>
      </w:r>
      <w:r>
        <w:t xml:space="preserve"> will affect the tendered Contract Sum or the Comparative Cost of the Tender.</w:t>
      </w:r>
    </w:p>
    <w:p w14:paraId="08159361" w14:textId="778507AE" w:rsidR="008B28E3" w:rsidRDefault="00AF60AD" w:rsidP="00AF60AD">
      <w:pPr>
        <w:pStyle w:val="TIIHeading2"/>
        <w:keepNext/>
        <w:numPr>
          <w:ilvl w:val="0"/>
          <w:numId w:val="0"/>
        </w:numPr>
      </w:pPr>
      <w:bookmarkStart w:id="135" w:name="_Toc203361001"/>
      <w:bookmarkStart w:id="136" w:name="_Toc232689266"/>
      <w:r>
        <w:t>8.4</w:t>
      </w:r>
      <w:r>
        <w:tab/>
        <w:t xml:space="preserve">     </w:t>
      </w:r>
      <w:r w:rsidR="008B28E3">
        <w:t>Permitted Adjustment for Standing Conciliator Fee</w:t>
      </w:r>
      <w:bookmarkEnd w:id="135"/>
      <w:bookmarkEnd w:id="136"/>
    </w:p>
    <w:p w14:paraId="69A606DE" w14:textId="20BB32B5" w:rsidR="008B28E3" w:rsidRDefault="00E8572F" w:rsidP="008B28E3">
      <w:pPr>
        <w:pStyle w:val="TIIReporttext"/>
      </w:pPr>
      <w:r>
        <w:t>Not Applicable.</w:t>
      </w:r>
    </w:p>
    <w:p w14:paraId="455AB64C" w14:textId="77777777" w:rsidR="008B28E3" w:rsidRDefault="008B28E3">
      <w:pPr>
        <w:rPr>
          <w:szCs w:val="20"/>
        </w:rPr>
      </w:pPr>
      <w:r>
        <w:br w:type="page"/>
      </w:r>
    </w:p>
    <w:p w14:paraId="6F748F4A" w14:textId="57C3E9E3" w:rsidR="008B28E3" w:rsidRDefault="00AF60AD" w:rsidP="00AF60AD">
      <w:pPr>
        <w:pStyle w:val="TIIHeading1"/>
        <w:numPr>
          <w:ilvl w:val="0"/>
          <w:numId w:val="0"/>
        </w:numPr>
      </w:pPr>
      <w:bookmarkStart w:id="137" w:name="_Toc203361002"/>
      <w:bookmarkStart w:id="138" w:name="_Toc203726824"/>
      <w:bookmarkStart w:id="139" w:name="_Toc232689267"/>
      <w:r>
        <w:lastRenderedPageBreak/>
        <w:t>9.</w:t>
      </w:r>
      <w:r w:rsidRPr="00AF60AD">
        <w:t xml:space="preserve"> </w:t>
      </w:r>
      <w:r>
        <w:tab/>
        <w:t xml:space="preserve">    </w:t>
      </w:r>
      <w:r w:rsidR="008B28E3">
        <w:t>Assessment of Tenders</w:t>
      </w:r>
      <w:bookmarkEnd w:id="137"/>
      <w:bookmarkEnd w:id="138"/>
      <w:bookmarkEnd w:id="139"/>
    </w:p>
    <w:p w14:paraId="79D66886" w14:textId="4862B8A2" w:rsidR="008B28E3" w:rsidRDefault="00AF60AD" w:rsidP="00AF60AD">
      <w:pPr>
        <w:pStyle w:val="TIIHeading2"/>
        <w:keepNext/>
        <w:numPr>
          <w:ilvl w:val="0"/>
          <w:numId w:val="0"/>
        </w:numPr>
      </w:pPr>
      <w:bookmarkStart w:id="140" w:name="_Ref203386978"/>
      <w:bookmarkStart w:id="141" w:name="_Toc203361003"/>
      <w:bookmarkStart w:id="142" w:name="_Toc232689268"/>
      <w:r>
        <w:t>9.1</w:t>
      </w:r>
      <w:r>
        <w:tab/>
        <w:t xml:space="preserve">     </w:t>
      </w:r>
      <w:r w:rsidR="008B28E3">
        <w:t>Award Criteria</w:t>
      </w:r>
      <w:bookmarkEnd w:id="140"/>
      <w:bookmarkEnd w:id="141"/>
      <w:bookmarkEnd w:id="142"/>
    </w:p>
    <w:p w14:paraId="40D4531E" w14:textId="23345366" w:rsidR="00E8572F" w:rsidRDefault="00E8572F" w:rsidP="000011AA">
      <w:pPr>
        <w:pStyle w:val="TIIReporttext"/>
      </w:pPr>
      <w:r>
        <w:t xml:space="preserve">The award criteria </w:t>
      </w:r>
      <w:r w:rsidR="006F2C2E">
        <w:t>are</w:t>
      </w:r>
      <w:r>
        <w:t xml:space="preserve"> the </w:t>
      </w:r>
      <w:r w:rsidR="008A6A3D">
        <w:t xml:space="preserve">Most Economically Advantageous </w:t>
      </w:r>
      <w:r>
        <w:t xml:space="preserve">Tender (MEAT) meeting the specified minimum criteria, including those set out in the ESPD(s). </w:t>
      </w:r>
    </w:p>
    <w:p w14:paraId="2C8587D5" w14:textId="15E1739E" w:rsidR="00E8572F" w:rsidRDefault="00E8572F" w:rsidP="000011AA">
      <w:pPr>
        <w:pStyle w:val="TIIReporttext"/>
      </w:pPr>
      <w:r>
        <w:t xml:space="preserve">The assessment of the MEAT will be made on the basis of the award criteria in the Particulars and </w:t>
      </w:r>
      <w:r w:rsidR="00970561">
        <w:fldChar w:fldCharType="begin"/>
      </w:r>
      <w:r w:rsidR="00970561">
        <w:instrText xml:space="preserve"> REF _Ref203390556 \h </w:instrText>
      </w:r>
      <w:r w:rsidR="00970561">
        <w:fldChar w:fldCharType="separate"/>
      </w:r>
      <w:r w:rsidR="00970561">
        <w:t xml:space="preserve">Appendix </w:t>
      </w:r>
      <w:r w:rsidR="00970561">
        <w:rPr>
          <w:noProof/>
        </w:rPr>
        <w:t>1</w:t>
      </w:r>
      <w:r w:rsidR="00970561">
        <w:fldChar w:fldCharType="end"/>
      </w:r>
      <w:r>
        <w:t>.</w:t>
      </w:r>
    </w:p>
    <w:p w14:paraId="01EB7457" w14:textId="0B35EA59" w:rsidR="00E8572F" w:rsidRDefault="00E8572F" w:rsidP="000011AA">
      <w:pPr>
        <w:pStyle w:val="TIIReporttext"/>
      </w:pPr>
      <w:r>
        <w:t xml:space="preserve">The </w:t>
      </w:r>
      <w:r w:rsidR="00524A0B">
        <w:t xml:space="preserve">Authority anticipates that the </w:t>
      </w:r>
      <w:r>
        <w:t xml:space="preserve">top 5 highest ranked Tenderers – Award Criteria (Meeting the specified minimum selection stage criteria) will be appointed to the Framework. </w:t>
      </w:r>
    </w:p>
    <w:p w14:paraId="08A1B526" w14:textId="716BE7EC" w:rsidR="008B28E3" w:rsidRDefault="00AF60AD" w:rsidP="00AF60AD">
      <w:pPr>
        <w:pStyle w:val="TIIHeading2"/>
        <w:keepNext/>
        <w:numPr>
          <w:ilvl w:val="0"/>
          <w:numId w:val="0"/>
        </w:numPr>
      </w:pPr>
      <w:bookmarkStart w:id="143" w:name="_Ref203386753"/>
      <w:bookmarkStart w:id="144" w:name="_Toc203361004"/>
      <w:bookmarkStart w:id="145" w:name="_Toc232689269"/>
      <w:r>
        <w:t>9.2</w:t>
      </w:r>
      <w:r>
        <w:tab/>
        <w:t xml:space="preserve">     </w:t>
      </w:r>
      <w:r w:rsidR="008B28E3">
        <w:t>Clarification</w:t>
      </w:r>
      <w:bookmarkEnd w:id="143"/>
      <w:bookmarkEnd w:id="144"/>
      <w:bookmarkEnd w:id="145"/>
    </w:p>
    <w:p w14:paraId="4FDC7D36" w14:textId="4EA8BED8" w:rsidR="008B28E3" w:rsidRDefault="008B28E3" w:rsidP="008B28E3">
      <w:pPr>
        <w:pStyle w:val="TIIReporttext"/>
      </w:pPr>
      <w:r w:rsidRPr="008B28E3">
        <w:t xml:space="preserve">The </w:t>
      </w:r>
      <w:r w:rsidR="00B34EEE">
        <w:t>Authority</w:t>
      </w:r>
      <w:r w:rsidRPr="008B28E3">
        <w:t xml:space="preserve"> may seek clarification or further information or both from one or more Tenderers. The </w:t>
      </w:r>
      <w:r w:rsidR="00B34EEE">
        <w:t>Authority</w:t>
      </w:r>
      <w:r w:rsidRPr="008B28E3">
        <w:t xml:space="preserve"> may meet with one or more Tenderers for these purposes. The </w:t>
      </w:r>
      <w:r w:rsidR="00B34EEE">
        <w:t>Authority</w:t>
      </w:r>
      <w:r w:rsidRPr="008B28E3">
        <w:t xml:space="preserve"> will confirm to the Tenderer concerned in written minutes any clarification arising from a meeting and the Tenderer will be required to confirm or correct the minutes in writing. See also </w:t>
      </w:r>
      <w:r w:rsidR="007508CF">
        <w:fldChar w:fldCharType="begin"/>
      </w:r>
      <w:r w:rsidR="007508CF">
        <w:instrText xml:space="preserve"> REF _Ref203386240 \r \h </w:instrText>
      </w:r>
      <w:r w:rsidR="007508CF">
        <w:fldChar w:fldCharType="separate"/>
      </w:r>
      <w:r w:rsidR="00615A2E">
        <w:t>Section 1</w:t>
      </w:r>
      <w:r w:rsidR="007508CF">
        <w:t>0.4</w:t>
      </w:r>
      <w:r w:rsidR="007508CF">
        <w:fldChar w:fldCharType="end"/>
      </w:r>
      <w:r w:rsidRPr="008B28E3">
        <w:t>.</w:t>
      </w:r>
    </w:p>
    <w:p w14:paraId="1086A694" w14:textId="5EA98EDC" w:rsidR="008B28E3" w:rsidRDefault="00AF60AD" w:rsidP="00AF60AD">
      <w:pPr>
        <w:pStyle w:val="TIIHeading2"/>
        <w:keepNext/>
        <w:numPr>
          <w:ilvl w:val="0"/>
          <w:numId w:val="0"/>
        </w:numPr>
      </w:pPr>
      <w:bookmarkStart w:id="146" w:name="_Ref203386289"/>
      <w:bookmarkStart w:id="147" w:name="_Toc203361005"/>
      <w:bookmarkStart w:id="148" w:name="_Toc232689270"/>
      <w:r>
        <w:t>9.3</w:t>
      </w:r>
      <w:r>
        <w:tab/>
        <w:t xml:space="preserve">     </w:t>
      </w:r>
      <w:r w:rsidR="008B28E3">
        <w:t>Compliance</w:t>
      </w:r>
      <w:bookmarkEnd w:id="146"/>
      <w:bookmarkEnd w:id="147"/>
      <w:bookmarkEnd w:id="148"/>
    </w:p>
    <w:p w14:paraId="0A46C5A5" w14:textId="48545CFC" w:rsidR="008B28E3" w:rsidRDefault="008B28E3" w:rsidP="008B28E3">
      <w:pPr>
        <w:pStyle w:val="TIIReporttext"/>
      </w:pPr>
      <w:r>
        <w:t xml:space="preserve">The </w:t>
      </w:r>
      <w:r w:rsidR="00B34EEE">
        <w:t>Authority</w:t>
      </w:r>
      <w:r>
        <w:t xml:space="preserve"> may assess whether any of the grounds for exclusion in </w:t>
      </w:r>
      <w:r w:rsidR="007508CF">
        <w:fldChar w:fldCharType="begin"/>
      </w:r>
      <w:r w:rsidR="007508CF">
        <w:instrText xml:space="preserve"> REF _Ref203386266 \r \h </w:instrText>
      </w:r>
      <w:r w:rsidR="007508CF">
        <w:fldChar w:fldCharType="separate"/>
      </w:r>
      <w:r w:rsidR="004D481B">
        <w:t>Section 3</w:t>
      </w:r>
      <w:r w:rsidR="007508CF">
        <w:t>.4</w:t>
      </w:r>
      <w:r w:rsidR="007508CF">
        <w:fldChar w:fldCharType="end"/>
      </w:r>
      <w:r>
        <w:t xml:space="preserve"> above apply. The </w:t>
      </w:r>
      <w:r w:rsidR="00B34EEE">
        <w:t>Authority</w:t>
      </w:r>
      <w:r>
        <w:t xml:space="preserve"> may assess whether Tenderers meet the suitability criteria in the ESPD. </w:t>
      </w:r>
    </w:p>
    <w:p w14:paraId="5818F114" w14:textId="6EA8AB15" w:rsidR="008B28E3" w:rsidRDefault="008B28E3" w:rsidP="008B28E3">
      <w:pPr>
        <w:pStyle w:val="TIIReporttext"/>
      </w:pPr>
      <w:r>
        <w:t xml:space="preserve">The </w:t>
      </w:r>
      <w:r w:rsidR="00B34EEE">
        <w:t>Authority</w:t>
      </w:r>
      <w:r>
        <w:t xml:space="preserve"> will assess Tenders for compliance with these Instructions, including provision of all the information and documentation required and the matters covered in Section </w:t>
      </w:r>
      <w:r w:rsidR="007508CF">
        <w:fldChar w:fldCharType="begin"/>
      </w:r>
      <w:r w:rsidR="007508CF">
        <w:instrText xml:space="preserve"> REF _Ref203386279 \r \h </w:instrText>
      </w:r>
      <w:r w:rsidR="007508CF">
        <w:fldChar w:fldCharType="separate"/>
      </w:r>
      <w:r w:rsidR="007508CF">
        <w:t>8</w:t>
      </w:r>
      <w:r w:rsidR="007508CF">
        <w:fldChar w:fldCharType="end"/>
      </w:r>
      <w:r>
        <w:t xml:space="preserve"> above.</w:t>
      </w:r>
    </w:p>
    <w:p w14:paraId="3B0A2506" w14:textId="53A82D07" w:rsidR="008B28E3" w:rsidRDefault="008B28E3" w:rsidP="008B28E3">
      <w:pPr>
        <w:pStyle w:val="TIIReporttext"/>
      </w:pPr>
      <w:r>
        <w:t xml:space="preserve">Following the assessments under this </w:t>
      </w:r>
      <w:r w:rsidR="007508CF">
        <w:fldChar w:fldCharType="begin"/>
      </w:r>
      <w:r w:rsidR="007508CF">
        <w:instrText xml:space="preserve"> REF _Ref203386289 \r \h </w:instrText>
      </w:r>
      <w:r w:rsidR="007508CF">
        <w:fldChar w:fldCharType="separate"/>
      </w:r>
      <w:r w:rsidR="004D481B">
        <w:t>Section 9</w:t>
      </w:r>
      <w:r w:rsidR="007508CF">
        <w:t>.3</w:t>
      </w:r>
      <w:r w:rsidR="007508CF">
        <w:fldChar w:fldCharType="end"/>
      </w:r>
      <w:r>
        <w:t xml:space="preserve">, the </w:t>
      </w:r>
      <w:r w:rsidR="00B34EEE">
        <w:t>Authority</w:t>
      </w:r>
      <w:r>
        <w:t xml:space="preserve"> may proceed according to </w:t>
      </w:r>
      <w:r w:rsidR="004D481B">
        <w:fldChar w:fldCharType="begin"/>
      </w:r>
      <w:r w:rsidR="004D481B">
        <w:instrText xml:space="preserve"> REF _Ref203386067 \h </w:instrText>
      </w:r>
      <w:r w:rsidR="004D481B">
        <w:fldChar w:fldCharType="separate"/>
      </w:r>
      <w:r w:rsidR="004D481B">
        <w:t>Sections 7</w:t>
      </w:r>
      <w:r w:rsidR="004D481B">
        <w:fldChar w:fldCharType="end"/>
      </w:r>
      <w:r w:rsidR="004D481B">
        <w:t xml:space="preserve"> </w:t>
      </w:r>
      <w:r>
        <w:t xml:space="preserve">or </w:t>
      </w:r>
      <w:r w:rsidR="007508CF">
        <w:fldChar w:fldCharType="begin"/>
      </w:r>
      <w:r w:rsidR="007508CF">
        <w:instrText xml:space="preserve"> REF _Ref203386309 \r \h </w:instrText>
      </w:r>
      <w:r w:rsidR="007508CF">
        <w:fldChar w:fldCharType="separate"/>
      </w:r>
      <w:r w:rsidR="007508CF">
        <w:t>10</w:t>
      </w:r>
      <w:r w:rsidR="007508CF">
        <w:fldChar w:fldCharType="end"/>
      </w:r>
      <w:r>
        <w:t xml:space="preserve"> whichever is appropriate.</w:t>
      </w:r>
    </w:p>
    <w:p w14:paraId="008F079A" w14:textId="3B69B6C7" w:rsidR="008B28E3" w:rsidRDefault="00AF60AD" w:rsidP="00AF60AD">
      <w:pPr>
        <w:pStyle w:val="TIIHeading2"/>
        <w:keepNext/>
        <w:numPr>
          <w:ilvl w:val="0"/>
          <w:numId w:val="0"/>
        </w:numPr>
      </w:pPr>
      <w:bookmarkStart w:id="149" w:name="_Toc203361006"/>
      <w:bookmarkStart w:id="150" w:name="_Toc232689271"/>
      <w:r>
        <w:t>9.4</w:t>
      </w:r>
      <w:r>
        <w:tab/>
        <w:t xml:space="preserve">     </w:t>
      </w:r>
      <w:r w:rsidR="008B28E3">
        <w:t>Review</w:t>
      </w:r>
      <w:bookmarkEnd w:id="149"/>
      <w:bookmarkEnd w:id="150"/>
    </w:p>
    <w:p w14:paraId="443FA47A" w14:textId="4C173DCF" w:rsidR="00F8020D" w:rsidRDefault="00F8020D" w:rsidP="00F8020D">
      <w:pPr>
        <w:pStyle w:val="TIIReporttext"/>
      </w:pPr>
      <w:r>
        <w:t xml:space="preserve">A </w:t>
      </w:r>
      <w:r w:rsidRPr="00F8020D">
        <w:t>Tenderer who disputes a decision of the Authority about whether a Tender complies with this ITT must in the first instance raise the matter with the Authority within 7 days of the matter coming to its attention. Failing resolution of the matter, the Tenderer may, within 7 days after receiving the Authority’s response, request the Authority in writing to refer the matter to the Procurement Section of the Sanctioning Authority for review and recommendation.</w:t>
      </w:r>
    </w:p>
    <w:p w14:paraId="626E6300" w14:textId="77777777" w:rsidR="00F8020D" w:rsidRDefault="00F8020D" w:rsidP="00F8020D">
      <w:pPr>
        <w:pStyle w:val="TIIReporttext"/>
      </w:pPr>
      <w:r>
        <w:t>Within 7 days of receiving the Tenderer’s request, the Authority should submit to the Sanctioning Authority a statement giving reasons for the initial decision together with a copy of the Tenderer written request. A copy of the Authority's statement should also be forwarded at the same time to the Tenderer. The Tenderer may then make a further written submission to the Sanctioning Authority within 7 days.</w:t>
      </w:r>
    </w:p>
    <w:p w14:paraId="32AB1168" w14:textId="37F36E7C" w:rsidR="00F8020D" w:rsidRPr="00F8020D" w:rsidRDefault="00F8020D" w:rsidP="000011AA">
      <w:pPr>
        <w:pStyle w:val="TIIReporttext"/>
      </w:pPr>
      <w:r>
        <w:t xml:space="preserve">Any review or recommendation by the Sanctioning Authority will not be binding on the Authority or the </w:t>
      </w:r>
      <w:r w:rsidR="00C14250">
        <w:t>Tenderer and</w:t>
      </w:r>
      <w:r>
        <w:t xml:space="preserve"> will not affect their rights or </w:t>
      </w:r>
      <w:r w:rsidR="008247D4">
        <w:t>obligations</w:t>
      </w:r>
      <w:r>
        <w:t>.</w:t>
      </w:r>
    </w:p>
    <w:p w14:paraId="3A79AE85" w14:textId="5C904D5D" w:rsidR="00E8572F" w:rsidRDefault="00F8020D" w:rsidP="00F8020D">
      <w:pPr>
        <w:pStyle w:val="TIIReporttext"/>
      </w:pPr>
      <w:r w:rsidDel="00E8572F">
        <w:t xml:space="preserve"> </w:t>
      </w:r>
    </w:p>
    <w:p w14:paraId="7774765B" w14:textId="51C5C2CC" w:rsidR="008B28E3" w:rsidRPr="00E97033" w:rsidRDefault="00AF60AD" w:rsidP="00AF60AD">
      <w:pPr>
        <w:pStyle w:val="TIIHeading2"/>
        <w:keepNext/>
        <w:numPr>
          <w:ilvl w:val="0"/>
          <w:numId w:val="0"/>
        </w:numPr>
      </w:pPr>
      <w:bookmarkStart w:id="151" w:name="_Ref203387227"/>
      <w:bookmarkStart w:id="152" w:name="_Ref203388220"/>
      <w:bookmarkStart w:id="153" w:name="_Toc203361007"/>
      <w:bookmarkStart w:id="154" w:name="_Toc232689272"/>
      <w:r>
        <w:lastRenderedPageBreak/>
        <w:t>9.5</w:t>
      </w:r>
      <w:r>
        <w:tab/>
        <w:t xml:space="preserve">     </w:t>
      </w:r>
      <w:r w:rsidR="008B28E3">
        <w:t xml:space="preserve">Assessment of </w:t>
      </w:r>
      <w:r w:rsidR="008B28E3" w:rsidRPr="00E97033">
        <w:t>Comparative Cost</w:t>
      </w:r>
      <w:bookmarkEnd w:id="151"/>
      <w:bookmarkEnd w:id="152"/>
      <w:bookmarkEnd w:id="153"/>
      <w:bookmarkEnd w:id="154"/>
    </w:p>
    <w:p w14:paraId="32B65C01" w14:textId="77777777" w:rsidR="00E8572F" w:rsidRDefault="00E8572F" w:rsidP="000011AA">
      <w:pPr>
        <w:pStyle w:val="TIIReporttext"/>
      </w:pPr>
      <w:r>
        <w:t xml:space="preserve">The Authority will assess the Comparative Cost of each Tender (CCOT) using the completed Pricing Document template to be submitted by the Tenderer.  </w:t>
      </w:r>
    </w:p>
    <w:p w14:paraId="18F46277" w14:textId="77777777" w:rsidR="00E8572F" w:rsidRDefault="00E8572F" w:rsidP="000011AA">
      <w:pPr>
        <w:pStyle w:val="TIIReporttext"/>
      </w:pPr>
      <w:r>
        <w:t>The Tenderer shall complete Appendix B: Schedule of Rates to Volume C: Pricing Document. The total amount resulting from multiplying the Tendered Rates by the Notional Quantities to provide the Comparative Cost of Tender.</w:t>
      </w:r>
    </w:p>
    <w:p w14:paraId="7272295F" w14:textId="77777777" w:rsidR="00E8572F" w:rsidRPr="000011AA" w:rsidRDefault="00E8572F" w:rsidP="000011AA">
      <w:pPr>
        <w:pStyle w:val="TIIReporttext"/>
        <w:rPr>
          <w:u w:val="single"/>
        </w:rPr>
      </w:pPr>
      <w:r w:rsidRPr="000011AA">
        <w:rPr>
          <w:u w:val="single"/>
        </w:rPr>
        <w:t>Price Evaluation Scoring System</w:t>
      </w:r>
      <w:r w:rsidRPr="00E97033">
        <w:t>:</w:t>
      </w:r>
    </w:p>
    <w:p w14:paraId="39973E55" w14:textId="0395772D" w:rsidR="00E8572F" w:rsidRDefault="00E8572F" w:rsidP="000011AA">
      <w:pPr>
        <w:pStyle w:val="TIIReporttext"/>
      </w:pPr>
      <w:r>
        <w:t xml:space="preserve">Once the Authority has completed </w:t>
      </w:r>
      <w:r w:rsidR="00F8020D">
        <w:t xml:space="preserve">the </w:t>
      </w:r>
      <w:r>
        <w:t xml:space="preserve">assessment of each </w:t>
      </w:r>
      <w:r w:rsidR="00F8020D">
        <w:t>T</w:t>
      </w:r>
      <w:r>
        <w:t>enderer</w:t>
      </w:r>
      <w:r w:rsidR="006D08AD">
        <w:t>’</w:t>
      </w:r>
      <w:r>
        <w:t xml:space="preserve">s overall </w:t>
      </w:r>
      <w:r w:rsidR="00BC1802">
        <w:t>Comparative Cost</w:t>
      </w:r>
      <w:r>
        <w:t>, the below formula will be used:</w:t>
      </w:r>
    </w:p>
    <w:p w14:paraId="60CAC132" w14:textId="1C2B7926" w:rsidR="00E8572F" w:rsidRDefault="00E8572F" w:rsidP="000011AA">
      <w:pPr>
        <w:pStyle w:val="TIIReporttext"/>
        <w:jc w:val="center"/>
      </w:pPr>
      <w:r>
        <w:t>X = C x A/B</w:t>
      </w:r>
    </w:p>
    <w:p w14:paraId="5D629585" w14:textId="77777777" w:rsidR="00E8572F" w:rsidRDefault="00E8572F" w:rsidP="000011AA">
      <w:pPr>
        <w:pStyle w:val="TIIReporttext"/>
      </w:pPr>
      <w:r>
        <w:t>Where:</w:t>
      </w:r>
    </w:p>
    <w:p w14:paraId="2A0F00E9" w14:textId="77777777" w:rsidR="00E8572F" w:rsidRDefault="00E8572F" w:rsidP="000011AA">
      <w:pPr>
        <w:pStyle w:val="TIIReporttext"/>
      </w:pPr>
      <w:r>
        <w:t>A=</w:t>
      </w:r>
      <w:r>
        <w:tab/>
        <w:t>Lowest CCOT from a bona fide Tenderer</w:t>
      </w:r>
    </w:p>
    <w:p w14:paraId="1CA2AC36" w14:textId="77777777" w:rsidR="00E8572F" w:rsidRDefault="00E8572F" w:rsidP="000011AA">
      <w:pPr>
        <w:pStyle w:val="TIIReporttext"/>
      </w:pPr>
      <w:r>
        <w:t>B=</w:t>
      </w:r>
      <w:r>
        <w:tab/>
        <w:t>CCOT of the Tender Being Evaluated</w:t>
      </w:r>
    </w:p>
    <w:p w14:paraId="27B5449F" w14:textId="4F836E7D" w:rsidR="00E8572F" w:rsidRDefault="00E8572F" w:rsidP="000011AA">
      <w:pPr>
        <w:pStyle w:val="TIIReporttext"/>
      </w:pPr>
      <w:r>
        <w:t>C=</w:t>
      </w:r>
      <w:r>
        <w:tab/>
        <w:t>Maximum Points Available for Price</w:t>
      </w:r>
    </w:p>
    <w:p w14:paraId="04B675E0" w14:textId="5B46004B" w:rsidR="00E8572F" w:rsidRPr="007C53D7" w:rsidRDefault="00E8572F" w:rsidP="000011AA">
      <w:pPr>
        <w:pStyle w:val="TIIReporttext"/>
      </w:pPr>
      <w:r>
        <w:t>X=</w:t>
      </w:r>
      <w:r>
        <w:tab/>
        <w:t>Points Awarded for the Tender being Evaluated</w:t>
      </w:r>
    </w:p>
    <w:p w14:paraId="1BBB475A" w14:textId="5876C226" w:rsidR="008B28E3" w:rsidRDefault="00AF60AD" w:rsidP="00AF60AD">
      <w:pPr>
        <w:pStyle w:val="TIIHeading2"/>
        <w:keepNext/>
        <w:numPr>
          <w:ilvl w:val="0"/>
          <w:numId w:val="0"/>
        </w:numPr>
      </w:pPr>
      <w:bookmarkStart w:id="155" w:name="_Ref203387243"/>
      <w:bookmarkStart w:id="156" w:name="_Toc203361008"/>
      <w:bookmarkStart w:id="157" w:name="_Toc232689273"/>
      <w:r>
        <w:t>9.6</w:t>
      </w:r>
      <w:r>
        <w:tab/>
        <w:t xml:space="preserve">     </w:t>
      </w:r>
      <w:r w:rsidR="008B28E3">
        <w:t>Assessment of Other Criteria</w:t>
      </w:r>
      <w:bookmarkEnd w:id="155"/>
      <w:bookmarkEnd w:id="156"/>
      <w:bookmarkEnd w:id="157"/>
    </w:p>
    <w:p w14:paraId="7784A93C" w14:textId="56CC7796" w:rsidR="00E8572F" w:rsidRPr="00E8572F" w:rsidRDefault="00E8572F" w:rsidP="000011AA">
      <w:pPr>
        <w:pStyle w:val="TIIReporttext"/>
      </w:pPr>
      <w:r w:rsidRPr="00E8572F">
        <w:t xml:space="preserve">The scores obtained under the Technical Merit criteria and the Comparative Cost Score are added together to reveal the overall marks obtained by each </w:t>
      </w:r>
      <w:r w:rsidR="00BC1802">
        <w:t>Tender</w:t>
      </w:r>
      <w:r w:rsidRPr="00E8572F">
        <w:t xml:space="preserve">. This will identify the MEAT. The split for Technical and Price to identify the MEATs for appointment to the Framework will be </w:t>
      </w:r>
      <w:r w:rsidR="00EC664A">
        <w:t>7</w:t>
      </w:r>
      <w:r w:rsidR="00173D62" w:rsidRPr="00823062">
        <w:t xml:space="preserve">00 </w:t>
      </w:r>
      <w:r w:rsidRPr="00823062">
        <w:t xml:space="preserve">Marks for Technical and </w:t>
      </w:r>
      <w:r w:rsidR="00EC664A">
        <w:t>3</w:t>
      </w:r>
      <w:r w:rsidR="00173D62" w:rsidRPr="00823062">
        <w:t xml:space="preserve">00 </w:t>
      </w:r>
      <w:r w:rsidRPr="00823062">
        <w:t xml:space="preserve">Marks for Price, Total of </w:t>
      </w:r>
      <w:r w:rsidR="0067214A" w:rsidRPr="000011AA">
        <w:t>10</w:t>
      </w:r>
      <w:r w:rsidRPr="00823062">
        <w:t>00 Marks.</w:t>
      </w:r>
    </w:p>
    <w:p w14:paraId="2E893F92" w14:textId="595E024C" w:rsidR="00E8572F" w:rsidRDefault="00E8572F" w:rsidP="00E8572F">
      <w:pPr>
        <w:pStyle w:val="TIIReporttext"/>
      </w:pPr>
      <w:r w:rsidRPr="00E8572F">
        <w:t xml:space="preserve">The Tenderer’s responses to the questions set out in </w:t>
      </w:r>
      <w:r w:rsidR="00B06F1E">
        <w:fldChar w:fldCharType="begin"/>
      </w:r>
      <w:r w:rsidR="00B06F1E">
        <w:instrText xml:space="preserve"> REF _Ref203390556 \h </w:instrText>
      </w:r>
      <w:r w:rsidR="00B06F1E">
        <w:fldChar w:fldCharType="separate"/>
      </w:r>
      <w:r w:rsidR="00B06F1E">
        <w:t xml:space="preserve">Appendix </w:t>
      </w:r>
      <w:r w:rsidR="00B06F1E">
        <w:rPr>
          <w:noProof/>
        </w:rPr>
        <w:t>1</w:t>
      </w:r>
      <w:r w:rsidR="00B06F1E">
        <w:fldChar w:fldCharType="end"/>
      </w:r>
      <w:r w:rsidRPr="00E8572F">
        <w:t xml:space="preserve"> of these Instructions will be evaluated and scored based on the professional judgement and expertise of the evaluators.  For all scored questions, the evaluators will conduct their evaluation with reference to </w:t>
      </w:r>
      <w:r w:rsidR="005948E5">
        <w:fldChar w:fldCharType="begin"/>
      </w:r>
      <w:r w:rsidR="005948E5">
        <w:instrText xml:space="preserve"> REF _Ref203387932 \h  \* MERGEFORMAT </w:instrText>
      </w:r>
      <w:r w:rsidR="005948E5">
        <w:fldChar w:fldCharType="separate"/>
      </w:r>
      <w:r w:rsidR="005948E5" w:rsidRPr="005948E5">
        <w:t>Table 9.6.</w:t>
      </w:r>
      <w:r w:rsidR="005948E5" w:rsidRPr="002D0675">
        <w:t>1</w:t>
      </w:r>
      <w:r w:rsidR="005948E5">
        <w:fldChar w:fldCharType="end"/>
      </w:r>
      <w:r w:rsidRPr="00E8572F">
        <w:t xml:space="preserve"> below.  The evaluators will identify which scoring band they consider the submission to fall into, in respect of the particular criterion being evaluated.  The corresponding percentage of the available marks will then be allocated to the </w:t>
      </w:r>
      <w:r w:rsidR="00BC1802">
        <w:t>Tender</w:t>
      </w:r>
      <w:r w:rsidRPr="00E8572F">
        <w:t xml:space="preserve"> in respect of that criterion.</w:t>
      </w:r>
      <w:r w:rsidR="00AF000C">
        <w:t xml:space="preserve"> Evaluators will not award scores between the bands set out in </w:t>
      </w:r>
      <w:r w:rsidR="005948E5">
        <w:fldChar w:fldCharType="begin"/>
      </w:r>
      <w:r w:rsidR="005948E5">
        <w:instrText xml:space="preserve"> REF _Ref203387932 \h  \* MERGEFORMAT </w:instrText>
      </w:r>
      <w:r w:rsidR="005948E5">
        <w:fldChar w:fldCharType="separate"/>
      </w:r>
      <w:r w:rsidR="005948E5" w:rsidRPr="005948E5">
        <w:t>Table 9.6.</w:t>
      </w:r>
      <w:r w:rsidR="005948E5" w:rsidRPr="002D0675">
        <w:t>1</w:t>
      </w:r>
      <w:r w:rsidR="005948E5">
        <w:fldChar w:fldCharType="end"/>
      </w:r>
      <w:r w:rsidR="00AF000C">
        <w:t>.</w:t>
      </w:r>
    </w:p>
    <w:p w14:paraId="5C72D3FA" w14:textId="1ECA8862" w:rsidR="00E8572F" w:rsidRPr="005D02E5" w:rsidRDefault="00B77A07" w:rsidP="000011AA">
      <w:pPr>
        <w:pStyle w:val="TIIReporttext"/>
      </w:pPr>
      <w:r w:rsidRPr="005D02E5">
        <w:t xml:space="preserve">Tenderers failing to achieve a minimum of 50% of the available marks for any given technical Merit criteria may be eliminated from the </w:t>
      </w:r>
      <w:r w:rsidR="00BC1802">
        <w:t>Competition</w:t>
      </w:r>
      <w:r w:rsidRPr="005D02E5">
        <w:t>.</w:t>
      </w:r>
    </w:p>
    <w:p w14:paraId="68379372" w14:textId="26DCF9D0" w:rsidR="008B28E3" w:rsidRPr="000011AA" w:rsidRDefault="008B28E3" w:rsidP="000011AA">
      <w:pPr>
        <w:pStyle w:val="TIIReporttext"/>
      </w:pPr>
      <w:r w:rsidRPr="00E97033">
        <w:rPr>
          <w:u w:val="single"/>
        </w:rPr>
        <w:t>Worked Example</w:t>
      </w:r>
      <w:r w:rsidRPr="000011AA">
        <w:t>:</w:t>
      </w:r>
    </w:p>
    <w:p w14:paraId="61B58695" w14:textId="50934234" w:rsidR="008B28E3" w:rsidRPr="008B28E3" w:rsidRDefault="008B28E3" w:rsidP="008B28E3">
      <w:pPr>
        <w:pStyle w:val="TIIReporttext"/>
      </w:pPr>
      <w:r w:rsidRPr="00F01B48">
        <w:t xml:space="preserve">Works Proposal C has </w:t>
      </w:r>
      <w:r w:rsidR="00F01B48" w:rsidRPr="0084720C">
        <w:t>200</w:t>
      </w:r>
      <w:r w:rsidRPr="00F01B48">
        <w:t xml:space="preserve"> of the marks allocated to it. If the evaluators deem that a response to this criterion </w:t>
      </w:r>
      <w:r w:rsidR="00F01B48" w:rsidRPr="0084720C">
        <w:t>is</w:t>
      </w:r>
      <w:r w:rsidRPr="00F01B48">
        <w:t xml:space="preserve"> Good, 8</w:t>
      </w:r>
      <w:r w:rsidR="00F01B48" w:rsidRPr="0084720C">
        <w:t>0</w:t>
      </w:r>
      <w:r w:rsidRPr="00F01B48">
        <w:t xml:space="preserve">% of the available marks will be awarded. The response to this question will therefore be awarded the following marks: </w:t>
      </w:r>
      <w:r w:rsidR="002F1BB5" w:rsidRPr="00F01B48">
        <w:t>2</w:t>
      </w:r>
      <w:r w:rsidR="00F01B48" w:rsidRPr="0084720C">
        <w:t>0</w:t>
      </w:r>
      <w:r w:rsidR="002F1BB5" w:rsidRPr="00F01B48">
        <w:t>0</w:t>
      </w:r>
      <w:r w:rsidR="00E8572F" w:rsidRPr="00F01B48">
        <w:t xml:space="preserve"> </w:t>
      </w:r>
      <w:r w:rsidRPr="00F01B48">
        <w:t>available marks x 8</w:t>
      </w:r>
      <w:r w:rsidR="00F01B48" w:rsidRPr="0084720C">
        <w:t>0</w:t>
      </w:r>
      <w:r w:rsidRPr="00F01B48">
        <w:t xml:space="preserve">% = </w:t>
      </w:r>
      <w:r w:rsidR="002F1BB5" w:rsidRPr="00F01B48">
        <w:t>1</w:t>
      </w:r>
      <w:r w:rsidR="00F01B48" w:rsidRPr="0084720C">
        <w:t>60</w:t>
      </w:r>
      <w:r w:rsidRPr="00F01B48">
        <w:t xml:space="preserve"> marks. </w:t>
      </w:r>
    </w:p>
    <w:p w14:paraId="0BF8EAA8" w14:textId="77777777" w:rsidR="008B28E3" w:rsidRPr="008B28E3" w:rsidRDefault="008B28E3" w:rsidP="008B28E3">
      <w:pPr>
        <w:pStyle w:val="TIIReporttext"/>
      </w:pPr>
      <w:r w:rsidRPr="008B28E3">
        <w:t>All awarded marks will be calculated to two decimal places.</w:t>
      </w:r>
    </w:p>
    <w:p w14:paraId="2590B4D5" w14:textId="1C46A853" w:rsidR="00E8572F" w:rsidRDefault="008B28E3" w:rsidP="004442CA">
      <w:pPr>
        <w:pStyle w:val="TIIReporttext"/>
      </w:pPr>
      <w:r w:rsidRPr="008B28E3">
        <w:t xml:space="preserve">For each Tenderer who is not otherwise eliminated from the </w:t>
      </w:r>
      <w:r w:rsidR="00BC1802">
        <w:t>Competition</w:t>
      </w:r>
      <w:r w:rsidRPr="008B28E3">
        <w:t xml:space="preserve">, the quality marks obtained for the scored questions will be added together to give the total quality marks for the </w:t>
      </w:r>
      <w:r w:rsidRPr="008B28E3">
        <w:lastRenderedPageBreak/>
        <w:t xml:space="preserve">Tenderer.  The total quality marks obtained by each Tenderer will then be used by the Authority to complete the </w:t>
      </w:r>
      <w:r w:rsidR="00BC1802">
        <w:t>Tender</w:t>
      </w:r>
      <w:r w:rsidRPr="008B28E3">
        <w:t xml:space="preserve"> evaluation as set out in this Section.</w:t>
      </w:r>
    </w:p>
    <w:p w14:paraId="42F42156" w14:textId="77682039" w:rsidR="000C668F" w:rsidRPr="00143A49" w:rsidRDefault="00143A49" w:rsidP="002D0675">
      <w:pPr>
        <w:keepNext/>
        <w:spacing w:after="200" w:line="240" w:lineRule="auto"/>
        <w:jc w:val="both"/>
        <w:rPr>
          <w:b/>
        </w:rPr>
      </w:pPr>
      <w:bookmarkStart w:id="158" w:name="_Ref203387932"/>
      <w:r w:rsidRPr="002D0675">
        <w:rPr>
          <w:b/>
          <w:bCs/>
          <w:szCs w:val="20"/>
        </w:rPr>
        <w:t>Table 9.6.</w:t>
      </w:r>
      <w:r w:rsidRPr="002D0675">
        <w:rPr>
          <w:b/>
          <w:bCs/>
          <w:szCs w:val="20"/>
        </w:rPr>
        <w:fldChar w:fldCharType="begin"/>
      </w:r>
      <w:r w:rsidRPr="002D0675">
        <w:rPr>
          <w:b/>
          <w:bCs/>
          <w:szCs w:val="20"/>
        </w:rPr>
        <w:instrText xml:space="preserve"> SEQ Table \* ARABIC </w:instrText>
      </w:r>
      <w:r w:rsidRPr="002D0675">
        <w:rPr>
          <w:b/>
          <w:bCs/>
          <w:szCs w:val="20"/>
        </w:rPr>
        <w:fldChar w:fldCharType="separate"/>
      </w:r>
      <w:r w:rsidRPr="002D0675">
        <w:rPr>
          <w:b/>
          <w:bCs/>
          <w:szCs w:val="20"/>
        </w:rPr>
        <w:t>1</w:t>
      </w:r>
      <w:r w:rsidRPr="002D0675">
        <w:rPr>
          <w:b/>
          <w:bCs/>
          <w:szCs w:val="20"/>
        </w:rPr>
        <w:fldChar w:fldCharType="end"/>
      </w:r>
      <w:bookmarkEnd w:id="158"/>
      <w:r w:rsidRPr="002D0675">
        <w:rPr>
          <w:b/>
          <w:bCs/>
          <w:szCs w:val="20"/>
        </w:rPr>
        <w:t xml:space="preserve"> Evaluation Scoring Table.</w:t>
      </w:r>
    </w:p>
    <w:tbl>
      <w:tblPr>
        <w:tblStyle w:val="TableGrid"/>
        <w:tblW w:w="0" w:type="auto"/>
        <w:tblLook w:val="04A0" w:firstRow="1" w:lastRow="0" w:firstColumn="1" w:lastColumn="0" w:noHBand="0" w:noVBand="1"/>
      </w:tblPr>
      <w:tblGrid>
        <w:gridCol w:w="1448"/>
        <w:gridCol w:w="3195"/>
      </w:tblGrid>
      <w:tr w:rsidR="008B28E3" w14:paraId="16E3174A" w14:textId="77777777" w:rsidTr="000C668F">
        <w:trPr>
          <w:trHeight w:val="322"/>
        </w:trPr>
        <w:tc>
          <w:tcPr>
            <w:tcW w:w="1448" w:type="dxa"/>
          </w:tcPr>
          <w:p w14:paraId="0FF61006" w14:textId="22180A9E" w:rsidR="008B28E3" w:rsidRPr="000C668F" w:rsidRDefault="008B28E3" w:rsidP="000C668F">
            <w:pPr>
              <w:pStyle w:val="TIIReporttext"/>
              <w:jc w:val="left"/>
              <w:rPr>
                <w:b/>
                <w:bCs/>
              </w:rPr>
            </w:pPr>
            <w:r w:rsidRPr="000C668F">
              <w:rPr>
                <w:b/>
                <w:bCs/>
              </w:rPr>
              <w:t>% of Marks</w:t>
            </w:r>
          </w:p>
        </w:tc>
        <w:tc>
          <w:tcPr>
            <w:tcW w:w="3195" w:type="dxa"/>
          </w:tcPr>
          <w:p w14:paraId="6DD170D9" w14:textId="3D341E78" w:rsidR="008B28E3" w:rsidRPr="000C668F" w:rsidRDefault="008B28E3" w:rsidP="000C668F">
            <w:pPr>
              <w:pStyle w:val="TIIReporttext"/>
              <w:jc w:val="left"/>
              <w:rPr>
                <w:b/>
                <w:bCs/>
              </w:rPr>
            </w:pPr>
            <w:r w:rsidRPr="000C668F">
              <w:rPr>
                <w:b/>
                <w:bCs/>
              </w:rPr>
              <w:t>Description</w:t>
            </w:r>
          </w:p>
        </w:tc>
      </w:tr>
      <w:tr w:rsidR="000C668F" w14:paraId="2BABC00F" w14:textId="77777777" w:rsidTr="000C668F">
        <w:trPr>
          <w:trHeight w:val="322"/>
        </w:trPr>
        <w:tc>
          <w:tcPr>
            <w:tcW w:w="1448" w:type="dxa"/>
          </w:tcPr>
          <w:p w14:paraId="21013F70" w14:textId="2031E436" w:rsidR="000C668F" w:rsidRDefault="000C668F" w:rsidP="000C668F">
            <w:pPr>
              <w:pStyle w:val="TIIReporttext"/>
              <w:jc w:val="center"/>
            </w:pPr>
            <w:r>
              <w:t>100</w:t>
            </w:r>
          </w:p>
        </w:tc>
        <w:tc>
          <w:tcPr>
            <w:tcW w:w="3195" w:type="dxa"/>
          </w:tcPr>
          <w:p w14:paraId="47EB5F17" w14:textId="58FE5E79" w:rsidR="000C668F" w:rsidRDefault="000C668F" w:rsidP="000C668F">
            <w:pPr>
              <w:pStyle w:val="TIIReporttext"/>
            </w:pPr>
            <w:r w:rsidRPr="00E254F7">
              <w:t>Excellent submission</w:t>
            </w:r>
          </w:p>
        </w:tc>
      </w:tr>
      <w:tr w:rsidR="000C668F" w14:paraId="6E660EB1" w14:textId="77777777" w:rsidTr="000C668F">
        <w:trPr>
          <w:trHeight w:val="330"/>
        </w:trPr>
        <w:tc>
          <w:tcPr>
            <w:tcW w:w="1448" w:type="dxa"/>
          </w:tcPr>
          <w:p w14:paraId="76F3DCF5" w14:textId="35862D3F" w:rsidR="000C668F" w:rsidRDefault="000C668F" w:rsidP="000C668F">
            <w:pPr>
              <w:pStyle w:val="TIIReporttext"/>
              <w:jc w:val="center"/>
            </w:pPr>
            <w:r>
              <w:t>90</w:t>
            </w:r>
          </w:p>
        </w:tc>
        <w:tc>
          <w:tcPr>
            <w:tcW w:w="3195" w:type="dxa"/>
          </w:tcPr>
          <w:p w14:paraId="04709739" w14:textId="317B216C" w:rsidR="000C668F" w:rsidRDefault="000C668F" w:rsidP="000C668F">
            <w:pPr>
              <w:pStyle w:val="TIIReporttext"/>
            </w:pPr>
            <w:r w:rsidRPr="00E254F7">
              <w:t>Very Good submission</w:t>
            </w:r>
          </w:p>
        </w:tc>
      </w:tr>
      <w:tr w:rsidR="000C668F" w14:paraId="69DF54DF" w14:textId="77777777" w:rsidTr="000C668F">
        <w:trPr>
          <w:trHeight w:val="322"/>
        </w:trPr>
        <w:tc>
          <w:tcPr>
            <w:tcW w:w="1448" w:type="dxa"/>
          </w:tcPr>
          <w:p w14:paraId="5C4E83DA" w14:textId="2E4190B1" w:rsidR="000C668F" w:rsidRDefault="000C668F" w:rsidP="000C668F">
            <w:pPr>
              <w:pStyle w:val="TIIReporttext"/>
              <w:jc w:val="center"/>
            </w:pPr>
            <w:r>
              <w:t>80</w:t>
            </w:r>
          </w:p>
        </w:tc>
        <w:tc>
          <w:tcPr>
            <w:tcW w:w="3195" w:type="dxa"/>
          </w:tcPr>
          <w:p w14:paraId="4B251D3C" w14:textId="5BBE016D" w:rsidR="000C668F" w:rsidRDefault="000C668F" w:rsidP="000C668F">
            <w:pPr>
              <w:pStyle w:val="TIIReporttext"/>
            </w:pPr>
            <w:r w:rsidRPr="00E254F7">
              <w:t>Good submission</w:t>
            </w:r>
          </w:p>
        </w:tc>
      </w:tr>
      <w:tr w:rsidR="000C668F" w14:paraId="2F9546F3" w14:textId="77777777" w:rsidTr="000C668F">
        <w:trPr>
          <w:trHeight w:val="322"/>
        </w:trPr>
        <w:tc>
          <w:tcPr>
            <w:tcW w:w="1448" w:type="dxa"/>
          </w:tcPr>
          <w:p w14:paraId="37C7D331" w14:textId="79C062DE" w:rsidR="000C668F" w:rsidRDefault="000C668F" w:rsidP="000C668F">
            <w:pPr>
              <w:pStyle w:val="TIIReporttext"/>
              <w:jc w:val="center"/>
            </w:pPr>
            <w:r>
              <w:t>70</w:t>
            </w:r>
          </w:p>
        </w:tc>
        <w:tc>
          <w:tcPr>
            <w:tcW w:w="3195" w:type="dxa"/>
          </w:tcPr>
          <w:p w14:paraId="07FDD306" w14:textId="2349A098" w:rsidR="000C668F" w:rsidRDefault="000C668F" w:rsidP="000C668F">
            <w:pPr>
              <w:pStyle w:val="TIIReporttext"/>
            </w:pPr>
            <w:r w:rsidRPr="00E254F7">
              <w:t>Reasonably Good submission</w:t>
            </w:r>
          </w:p>
        </w:tc>
      </w:tr>
      <w:tr w:rsidR="000C668F" w14:paraId="1E1D0FEB" w14:textId="77777777" w:rsidTr="000C668F">
        <w:trPr>
          <w:trHeight w:val="322"/>
        </w:trPr>
        <w:tc>
          <w:tcPr>
            <w:tcW w:w="1448" w:type="dxa"/>
          </w:tcPr>
          <w:p w14:paraId="0CCFB3D8" w14:textId="16223277" w:rsidR="000C668F" w:rsidRDefault="000C668F" w:rsidP="000C668F">
            <w:pPr>
              <w:pStyle w:val="TIIReporttext"/>
              <w:jc w:val="center"/>
            </w:pPr>
            <w:r>
              <w:t>60</w:t>
            </w:r>
          </w:p>
        </w:tc>
        <w:tc>
          <w:tcPr>
            <w:tcW w:w="3195" w:type="dxa"/>
          </w:tcPr>
          <w:p w14:paraId="17331799" w14:textId="5AA2B392" w:rsidR="000C668F" w:rsidRDefault="000C668F" w:rsidP="000C668F">
            <w:pPr>
              <w:pStyle w:val="TIIReporttext"/>
            </w:pPr>
            <w:r w:rsidRPr="00E254F7">
              <w:t>Reasonable submission</w:t>
            </w:r>
          </w:p>
        </w:tc>
      </w:tr>
      <w:tr w:rsidR="000C668F" w14:paraId="7005E5A0" w14:textId="77777777" w:rsidTr="000C668F">
        <w:trPr>
          <w:trHeight w:val="322"/>
        </w:trPr>
        <w:tc>
          <w:tcPr>
            <w:tcW w:w="1448" w:type="dxa"/>
          </w:tcPr>
          <w:p w14:paraId="5BF85AD9" w14:textId="5A3D1BE8" w:rsidR="000C668F" w:rsidRDefault="000C668F" w:rsidP="000C668F">
            <w:pPr>
              <w:pStyle w:val="TIIReporttext"/>
              <w:jc w:val="center"/>
            </w:pPr>
            <w:r>
              <w:t>50</w:t>
            </w:r>
          </w:p>
        </w:tc>
        <w:tc>
          <w:tcPr>
            <w:tcW w:w="3195" w:type="dxa"/>
          </w:tcPr>
          <w:p w14:paraId="61C224AD" w14:textId="2ECFC567" w:rsidR="000C668F" w:rsidRDefault="000C668F" w:rsidP="000C668F">
            <w:pPr>
              <w:pStyle w:val="TIIReporttext"/>
            </w:pPr>
            <w:r w:rsidRPr="00E254F7">
              <w:t>Acceptable submission</w:t>
            </w:r>
          </w:p>
        </w:tc>
      </w:tr>
      <w:tr w:rsidR="000C668F" w14:paraId="79B9BEA3" w14:textId="77777777" w:rsidTr="000C668F">
        <w:trPr>
          <w:trHeight w:val="330"/>
        </w:trPr>
        <w:tc>
          <w:tcPr>
            <w:tcW w:w="1448" w:type="dxa"/>
          </w:tcPr>
          <w:p w14:paraId="2D4710BB" w14:textId="28A9D0B6" w:rsidR="000C668F" w:rsidRDefault="000C668F" w:rsidP="000C668F">
            <w:pPr>
              <w:pStyle w:val="TIIReporttext"/>
              <w:jc w:val="center"/>
            </w:pPr>
            <w:r>
              <w:t>40</w:t>
            </w:r>
          </w:p>
        </w:tc>
        <w:tc>
          <w:tcPr>
            <w:tcW w:w="3195" w:type="dxa"/>
          </w:tcPr>
          <w:p w14:paraId="1A59951A" w14:textId="73D4C054" w:rsidR="000C668F" w:rsidRDefault="000C668F" w:rsidP="000C668F">
            <w:pPr>
              <w:pStyle w:val="TIIReporttext"/>
            </w:pPr>
            <w:r w:rsidRPr="00E254F7">
              <w:t>Poor submission</w:t>
            </w:r>
          </w:p>
        </w:tc>
      </w:tr>
      <w:tr w:rsidR="000C668F" w14:paraId="30A28DEE" w14:textId="77777777" w:rsidTr="000C668F">
        <w:trPr>
          <w:trHeight w:val="322"/>
        </w:trPr>
        <w:tc>
          <w:tcPr>
            <w:tcW w:w="1448" w:type="dxa"/>
          </w:tcPr>
          <w:p w14:paraId="386039F6" w14:textId="04B886BD" w:rsidR="000C668F" w:rsidRPr="00D5331F" w:rsidRDefault="000C668F" w:rsidP="000C668F">
            <w:pPr>
              <w:pStyle w:val="TIIReporttext"/>
              <w:jc w:val="center"/>
              <w:rPr>
                <w:highlight w:val="yellow"/>
              </w:rPr>
            </w:pPr>
            <w:r w:rsidRPr="00320535">
              <w:t>20</w:t>
            </w:r>
          </w:p>
        </w:tc>
        <w:tc>
          <w:tcPr>
            <w:tcW w:w="3195" w:type="dxa"/>
          </w:tcPr>
          <w:p w14:paraId="5E9C6383" w14:textId="6DBE2D21" w:rsidR="000C668F" w:rsidRPr="00D5331F" w:rsidRDefault="00320535" w:rsidP="000C668F">
            <w:pPr>
              <w:pStyle w:val="TIIReporttext"/>
              <w:rPr>
                <w:highlight w:val="yellow"/>
              </w:rPr>
            </w:pPr>
            <w:r w:rsidRPr="00E254F7">
              <w:t>Very Poor submission</w:t>
            </w:r>
          </w:p>
        </w:tc>
      </w:tr>
      <w:tr w:rsidR="000C668F" w14:paraId="2F269781" w14:textId="77777777" w:rsidTr="000C668F">
        <w:trPr>
          <w:trHeight w:val="322"/>
        </w:trPr>
        <w:tc>
          <w:tcPr>
            <w:tcW w:w="1448" w:type="dxa"/>
          </w:tcPr>
          <w:p w14:paraId="65D06229" w14:textId="3615A719" w:rsidR="000C668F" w:rsidRDefault="000C668F" w:rsidP="000C668F">
            <w:pPr>
              <w:pStyle w:val="TIIReporttext"/>
              <w:jc w:val="center"/>
            </w:pPr>
            <w:r>
              <w:t>0</w:t>
            </w:r>
          </w:p>
        </w:tc>
        <w:tc>
          <w:tcPr>
            <w:tcW w:w="3195" w:type="dxa"/>
          </w:tcPr>
          <w:p w14:paraId="0652BCEE" w14:textId="78C7F6E8" w:rsidR="000C668F" w:rsidRDefault="000C668F" w:rsidP="008B28E3">
            <w:pPr>
              <w:pStyle w:val="TIIReporttext"/>
            </w:pPr>
            <w:r>
              <w:t>Extremely Poor submission</w:t>
            </w:r>
          </w:p>
        </w:tc>
      </w:tr>
    </w:tbl>
    <w:p w14:paraId="22AE7405" w14:textId="5EBCB3C5" w:rsidR="00193740" w:rsidRDefault="00AF60AD" w:rsidP="00AF60AD">
      <w:pPr>
        <w:pStyle w:val="TIIHeading2"/>
        <w:keepNext/>
        <w:numPr>
          <w:ilvl w:val="0"/>
          <w:numId w:val="0"/>
        </w:numPr>
      </w:pPr>
      <w:bookmarkStart w:id="159" w:name="_Toc203361009"/>
      <w:bookmarkStart w:id="160" w:name="_Toc232689274"/>
      <w:r>
        <w:t>9.7</w:t>
      </w:r>
      <w:r>
        <w:tab/>
        <w:t xml:space="preserve">     </w:t>
      </w:r>
      <w:r w:rsidR="000C668F">
        <w:t>Change in Circumstances</w:t>
      </w:r>
      <w:bookmarkEnd w:id="159"/>
      <w:bookmarkEnd w:id="160"/>
    </w:p>
    <w:p w14:paraId="23246807" w14:textId="3FF72E45" w:rsidR="000C668F" w:rsidRDefault="000C668F" w:rsidP="000C668F">
      <w:pPr>
        <w:pStyle w:val="TIIReporttext"/>
      </w:pPr>
      <w:r w:rsidRPr="000C668F">
        <w:t xml:space="preserve">If, as a result of a change in circumstances or otherwise, any information given by a Tenderer to the </w:t>
      </w:r>
      <w:r w:rsidR="00B34EEE">
        <w:t>Authority</w:t>
      </w:r>
      <w:r w:rsidRPr="000C668F">
        <w:t xml:space="preserve">, in a Tender or otherwise, including in an ESPD, was (when submitted) or has become (by reference to the facts as they then stand) untrue, incomplete or misleading, the Tenderer must so inform the </w:t>
      </w:r>
      <w:r w:rsidR="00B34EEE">
        <w:t>Authority</w:t>
      </w:r>
      <w:r w:rsidRPr="000C668F">
        <w:t xml:space="preserve"> as soon as it becomes aware of this.</w:t>
      </w:r>
    </w:p>
    <w:p w14:paraId="1829473B" w14:textId="6D68D112" w:rsidR="000C668F" w:rsidRDefault="000C668F" w:rsidP="000C668F">
      <w:pPr>
        <w:pStyle w:val="TIIReporttext"/>
      </w:pPr>
      <w:r>
        <w:t xml:space="preserve">If it comes to the </w:t>
      </w:r>
      <w:r w:rsidR="00B34EEE">
        <w:t>Authority</w:t>
      </w:r>
      <w:r>
        <w:t>’s attention that:</w:t>
      </w:r>
    </w:p>
    <w:p w14:paraId="3F3F2828" w14:textId="78E2BBCF" w:rsidR="000C668F" w:rsidRDefault="000C668F" w:rsidP="000C668F">
      <w:pPr>
        <w:pStyle w:val="TIIBulletList"/>
      </w:pPr>
      <w:r>
        <w:t xml:space="preserve">there has been a change in circumstances concerning a Tenderer that could affect the </w:t>
      </w:r>
      <w:r w:rsidR="00B34EEE">
        <w:t>Authority</w:t>
      </w:r>
      <w:r>
        <w:t>’s assessment of that Tenderer’s Tender; or</w:t>
      </w:r>
    </w:p>
    <w:p w14:paraId="74F45F3E" w14:textId="77777777" w:rsidR="000C668F" w:rsidRDefault="000C668F" w:rsidP="000C668F">
      <w:pPr>
        <w:pStyle w:val="TIIBulletList"/>
      </w:pPr>
      <w:r>
        <w:t>information submitted by a Tenderer was (when submitted) or has become (by reference to the facts as they then stand) untrue, incomplete or misleading;</w:t>
      </w:r>
    </w:p>
    <w:p w14:paraId="16B09C6A" w14:textId="5051005C" w:rsidR="00C7646F" w:rsidRDefault="000C668F" w:rsidP="000C668F">
      <w:pPr>
        <w:pStyle w:val="TIIReporttext"/>
      </w:pPr>
      <w:r w:rsidRPr="000C668F">
        <w:t xml:space="preserve">the </w:t>
      </w:r>
      <w:r w:rsidR="00B34EEE">
        <w:t>Authority</w:t>
      </w:r>
      <w:r w:rsidRPr="000C668F">
        <w:t xml:space="preserve"> may (but is not required to) revise its assessment of the Tenderer’s Tender on the basis of the information then available to the </w:t>
      </w:r>
      <w:r w:rsidR="00B34EEE">
        <w:t>Authority</w:t>
      </w:r>
      <w:r w:rsidRPr="000C668F">
        <w:t>.</w:t>
      </w:r>
    </w:p>
    <w:p w14:paraId="0A204188" w14:textId="44539D33" w:rsidR="00A54630" w:rsidRPr="00A54630" w:rsidRDefault="00A54630" w:rsidP="00A54630">
      <w:pPr>
        <w:pStyle w:val="TIIHeading2"/>
        <w:keepNext/>
        <w:numPr>
          <w:ilvl w:val="0"/>
          <w:numId w:val="0"/>
        </w:numPr>
      </w:pPr>
      <w:bookmarkStart w:id="161" w:name="_Toc232689275"/>
      <w:r w:rsidRPr="00A54630">
        <w:t>9.</w:t>
      </w:r>
      <w:r w:rsidR="00A15319">
        <w:t>8</w:t>
      </w:r>
      <w:r w:rsidRPr="00A54630">
        <w:tab/>
        <w:t xml:space="preserve">     </w:t>
      </w:r>
      <w:bookmarkEnd w:id="161"/>
      <w:r w:rsidR="00013CAD">
        <w:t>Peer Review</w:t>
      </w:r>
    </w:p>
    <w:p w14:paraId="4C561ED3" w14:textId="77777777" w:rsidR="00A54630" w:rsidRPr="00A54630" w:rsidRDefault="00A54630" w:rsidP="00A54630">
      <w:pPr>
        <w:rPr>
          <w:lang w:val="en-IE"/>
        </w:rPr>
      </w:pPr>
      <w:r w:rsidRPr="00A54630">
        <w:rPr>
          <w:lang w:val="en-IE"/>
        </w:rPr>
        <w:t>TII reserve the right to carry out a peer review of the evaluation if required. TII will select a suitably qualified person that is not part of the Evaluation Team or Project Team to carry out the peer review.</w:t>
      </w:r>
    </w:p>
    <w:p w14:paraId="77072228" w14:textId="1E0D952A" w:rsidR="00C7646F" w:rsidRDefault="00C7646F">
      <w:pPr>
        <w:rPr>
          <w:szCs w:val="20"/>
        </w:rPr>
      </w:pPr>
      <w:r>
        <w:br w:type="page"/>
      </w:r>
    </w:p>
    <w:p w14:paraId="1680F057" w14:textId="269D59A3" w:rsidR="00C7646F" w:rsidRDefault="00AF60AD" w:rsidP="00AF60AD">
      <w:pPr>
        <w:pStyle w:val="TIIHeading1"/>
        <w:numPr>
          <w:ilvl w:val="0"/>
          <w:numId w:val="0"/>
        </w:numPr>
      </w:pPr>
      <w:bookmarkStart w:id="162" w:name="_Ref203386309"/>
      <w:bookmarkStart w:id="163" w:name="_Toc203361010"/>
      <w:bookmarkStart w:id="164" w:name="_Toc203726825"/>
      <w:bookmarkStart w:id="165" w:name="_Toc232689276"/>
      <w:r>
        <w:lastRenderedPageBreak/>
        <w:t>10.</w:t>
      </w:r>
      <w:r w:rsidRPr="00AF60AD">
        <w:t xml:space="preserve"> </w:t>
      </w:r>
      <w:r>
        <w:tab/>
        <w:t xml:space="preserve">    </w:t>
      </w:r>
      <w:r w:rsidR="00C7646F">
        <w:t>Award Process</w:t>
      </w:r>
      <w:bookmarkEnd w:id="162"/>
      <w:bookmarkEnd w:id="163"/>
      <w:bookmarkEnd w:id="164"/>
      <w:bookmarkEnd w:id="165"/>
    </w:p>
    <w:p w14:paraId="3285090F" w14:textId="73F9C486" w:rsidR="00C7646F" w:rsidRDefault="00AF60AD" w:rsidP="00AF60AD">
      <w:pPr>
        <w:pStyle w:val="TIIHeading2"/>
        <w:keepNext/>
        <w:numPr>
          <w:ilvl w:val="0"/>
          <w:numId w:val="0"/>
        </w:numPr>
      </w:pPr>
      <w:bookmarkStart w:id="166" w:name="_Ref203386954"/>
      <w:bookmarkStart w:id="167" w:name="_Toc203361011"/>
      <w:bookmarkStart w:id="168" w:name="_Toc232689277"/>
      <w:r>
        <w:t>10.1</w:t>
      </w:r>
      <w:r>
        <w:tab/>
        <w:t xml:space="preserve">     </w:t>
      </w:r>
      <w:r w:rsidR="00C7646F">
        <w:t>Tender Validity Period</w:t>
      </w:r>
      <w:bookmarkEnd w:id="166"/>
      <w:bookmarkEnd w:id="167"/>
      <w:bookmarkEnd w:id="168"/>
    </w:p>
    <w:p w14:paraId="2F907676" w14:textId="462FE042" w:rsidR="00C7646F" w:rsidRDefault="00C7646F" w:rsidP="00C7646F">
      <w:pPr>
        <w:pStyle w:val="TIIReporttext"/>
      </w:pPr>
      <w:r>
        <w:t xml:space="preserve">The </w:t>
      </w:r>
      <w:r w:rsidR="00B34EEE">
        <w:t>Authority</w:t>
      </w:r>
      <w:r>
        <w:t xml:space="preserve"> may accept a Tender any time within the time stated in the Particulars.</w:t>
      </w:r>
    </w:p>
    <w:p w14:paraId="2981871C" w14:textId="295AE2D0" w:rsidR="00C7646F" w:rsidRDefault="00AF60AD" w:rsidP="00AF60AD">
      <w:pPr>
        <w:pStyle w:val="TIIHeading2"/>
        <w:keepNext/>
        <w:numPr>
          <w:ilvl w:val="0"/>
          <w:numId w:val="0"/>
        </w:numPr>
      </w:pPr>
      <w:bookmarkStart w:id="169" w:name="_Ref203386733"/>
      <w:bookmarkStart w:id="170" w:name="_Toc203361012"/>
      <w:bookmarkStart w:id="171" w:name="_Toc232689278"/>
      <w:r>
        <w:t>10.2</w:t>
      </w:r>
      <w:r>
        <w:tab/>
        <w:t xml:space="preserve">     </w:t>
      </w:r>
      <w:r w:rsidR="00C7646F">
        <w:t>Notification</w:t>
      </w:r>
      <w:bookmarkEnd w:id="169"/>
      <w:bookmarkEnd w:id="170"/>
      <w:bookmarkEnd w:id="171"/>
    </w:p>
    <w:p w14:paraId="3B3C0AE7" w14:textId="77777777" w:rsidR="00E8572F" w:rsidRDefault="00E8572F" w:rsidP="000011AA">
      <w:pPr>
        <w:pStyle w:val="TIIReporttext"/>
      </w:pPr>
      <w:r>
        <w:t xml:space="preserve">As soon as practicable after reaching the award decision, the Authority will inform all Tenderers of the decision. </w:t>
      </w:r>
    </w:p>
    <w:p w14:paraId="097B0515" w14:textId="77777777" w:rsidR="00E8572F" w:rsidRDefault="00E8572F" w:rsidP="000011AA">
      <w:pPr>
        <w:pStyle w:val="TIIReporttext"/>
      </w:pPr>
      <w:r>
        <w:t xml:space="preserve">The notification to the Tenderer to whom the Authority has decided to make an award may be in the form of Model Letter </w:t>
      </w:r>
      <w:r w:rsidRPr="000011AA">
        <w:rPr>
          <w:i/>
          <w:iCs/>
        </w:rPr>
        <w:t>0.eu6 Letter to Successful Tenderer</w:t>
      </w:r>
      <w:r>
        <w:t xml:space="preserve">. The notification to the other Tenderers may be in the form of Model Letter </w:t>
      </w:r>
      <w:r w:rsidRPr="000011AA">
        <w:rPr>
          <w:i/>
          <w:iCs/>
        </w:rPr>
        <w:t>0.eu.7 Letter to Unsuccessful Tenderer</w:t>
      </w:r>
      <w:r>
        <w:t xml:space="preserve"> and should be issued at the same time as Model Letter </w:t>
      </w:r>
      <w:r w:rsidRPr="000011AA">
        <w:rPr>
          <w:i/>
          <w:iCs/>
        </w:rPr>
        <w:t>0.eu6 Letter to Successful Tenderer</w:t>
      </w:r>
      <w:r>
        <w:t xml:space="preserve">. The notification to non-compliant or eliminated Tenderers where a period of 30 days has not elapsed between the letter notifying them of their non-compliance/elimination and the date that letters are sent to Successful and Unsuccessful Tenderers should be in the form of Model Letter </w:t>
      </w:r>
      <w:r w:rsidRPr="000011AA">
        <w:rPr>
          <w:i/>
          <w:iCs/>
        </w:rPr>
        <w:t>0.eu8 Letter to Unsuccessful/non-compliant Tenderer</w:t>
      </w:r>
      <w:r>
        <w:t xml:space="preserve">.  This letter must be sent by the Authority at the same time as the </w:t>
      </w:r>
      <w:r w:rsidRPr="000011AA">
        <w:rPr>
          <w:i/>
          <w:iCs/>
        </w:rPr>
        <w:t>Letter to Successful Tenderer</w:t>
      </w:r>
      <w:r>
        <w:t xml:space="preserve"> and the </w:t>
      </w:r>
      <w:r w:rsidRPr="000011AA">
        <w:rPr>
          <w:i/>
          <w:iCs/>
        </w:rPr>
        <w:t>Letter to Unsuccessful Tenderers</w:t>
      </w:r>
      <w:r>
        <w:t xml:space="preserve"> for the Standstill Period to be valid. </w:t>
      </w:r>
    </w:p>
    <w:p w14:paraId="4F7E9CD7" w14:textId="5266A9F8" w:rsidR="00E8572F" w:rsidRDefault="00E8572F" w:rsidP="000011AA">
      <w:pPr>
        <w:pStyle w:val="TIIReporttext"/>
      </w:pPr>
      <w:r>
        <w:t xml:space="preserve">The </w:t>
      </w:r>
      <w:r w:rsidRPr="000011AA">
        <w:rPr>
          <w:i/>
          <w:iCs/>
        </w:rPr>
        <w:t>Letter to Successful Tenderers</w:t>
      </w:r>
      <w:r>
        <w:t xml:space="preserve"> will not form part of the Framework Agreement, or any </w:t>
      </w:r>
      <w:r w:rsidR="00BC1802">
        <w:t>Contract</w:t>
      </w:r>
      <w:r>
        <w:t xml:space="preserve"> or other obligation. The Framework Agreement will only be formed once the Authority has countersigned the Framework Agreement.  </w:t>
      </w:r>
    </w:p>
    <w:p w14:paraId="0390EE6C" w14:textId="780639A4" w:rsidR="00E8572F" w:rsidRDefault="00E8572F" w:rsidP="000011AA">
      <w:pPr>
        <w:pStyle w:val="TIIReporttext"/>
      </w:pPr>
      <w:r>
        <w:t>The Authority will not execute the Framework Agreement earlier than 14 days after notifying all Tenderers of the award decision.</w:t>
      </w:r>
    </w:p>
    <w:p w14:paraId="1EB2CEFE" w14:textId="00C3519A" w:rsidR="00C7646F" w:rsidRDefault="00AF60AD" w:rsidP="00AF60AD">
      <w:pPr>
        <w:pStyle w:val="TIIHeading2"/>
        <w:keepNext/>
        <w:numPr>
          <w:ilvl w:val="0"/>
          <w:numId w:val="0"/>
        </w:numPr>
      </w:pPr>
      <w:bookmarkStart w:id="172" w:name="_Ref203387297"/>
      <w:bookmarkStart w:id="173" w:name="_Toc203361013"/>
      <w:bookmarkStart w:id="174" w:name="_Toc232689279"/>
      <w:r>
        <w:t>10.3</w:t>
      </w:r>
      <w:r>
        <w:tab/>
        <w:t xml:space="preserve">     </w:t>
      </w:r>
      <w:r w:rsidR="00C7646F">
        <w:t>Letter to Successful Tenderer</w:t>
      </w:r>
      <w:bookmarkEnd w:id="172"/>
      <w:bookmarkEnd w:id="173"/>
      <w:bookmarkEnd w:id="174"/>
    </w:p>
    <w:p w14:paraId="2F384727" w14:textId="49369E68" w:rsidR="00C7646F" w:rsidRDefault="00C7646F" w:rsidP="00C7646F">
      <w:pPr>
        <w:pStyle w:val="TIIReporttext"/>
      </w:pPr>
      <w:r w:rsidRPr="00C7646F">
        <w:t xml:space="preserve">Whichever </w:t>
      </w:r>
      <w:r w:rsidRPr="00C7646F">
        <w:rPr>
          <w:i/>
          <w:iCs/>
        </w:rPr>
        <w:t>Letter to Successful Tenderer</w:t>
      </w:r>
      <w:r w:rsidRPr="00C7646F">
        <w:t xml:space="preserve"> is issued (O.eu6 or O.na6), it should request the Tenderer to submit to the </w:t>
      </w:r>
      <w:r w:rsidR="00B34EEE">
        <w:t>Authority</w:t>
      </w:r>
      <w:r w:rsidRPr="00C7646F">
        <w:t xml:space="preserve"> any or all of the following:</w:t>
      </w:r>
    </w:p>
    <w:p w14:paraId="7ADCA331" w14:textId="68B62A60" w:rsidR="00C7646F" w:rsidRDefault="00C7646F" w:rsidP="00C7646F">
      <w:pPr>
        <w:pStyle w:val="TIIBulletList"/>
      </w:pPr>
      <w:r>
        <w:t xml:space="preserve">The performance bond required under the </w:t>
      </w:r>
      <w:r w:rsidR="00E8572F">
        <w:t>Framework Agreement</w:t>
      </w:r>
      <w:r>
        <w:t>;</w:t>
      </w:r>
    </w:p>
    <w:p w14:paraId="4A142FB9" w14:textId="2F8493B2" w:rsidR="00C7646F" w:rsidRDefault="00C7646F" w:rsidP="00C7646F">
      <w:pPr>
        <w:pStyle w:val="TIIBulletList"/>
      </w:pPr>
      <w:r>
        <w:t xml:space="preserve">Evidence of the insurance required by the </w:t>
      </w:r>
      <w:r w:rsidR="00E8572F">
        <w:t>Framework Agreement</w:t>
      </w:r>
      <w:r>
        <w:t>;</w:t>
      </w:r>
    </w:p>
    <w:p w14:paraId="310A31CB" w14:textId="0972E162" w:rsidR="00C7646F" w:rsidRDefault="00C7646F" w:rsidP="00C7646F">
      <w:pPr>
        <w:pStyle w:val="TIIBulletList"/>
      </w:pPr>
      <w:r>
        <w:t>Evidence of tax compliance from the Revenue Commissioners; and/or</w:t>
      </w:r>
    </w:p>
    <w:p w14:paraId="42942ADC" w14:textId="1CCB4A8C" w:rsidR="00C7646F" w:rsidRDefault="00C7646F" w:rsidP="00C7646F">
      <w:pPr>
        <w:pStyle w:val="TIIBulletList"/>
      </w:pPr>
      <w:r>
        <w:t>Any required appointment as project supervisor for the construction stage of the design process and the construction stage.</w:t>
      </w:r>
    </w:p>
    <w:p w14:paraId="3DF79A3A" w14:textId="2DABE62E" w:rsidR="00C7646F" w:rsidRDefault="00C7646F" w:rsidP="00C7646F">
      <w:pPr>
        <w:pStyle w:val="TIIReporttext"/>
      </w:pPr>
      <w:r>
        <w:t xml:space="preserve">If the Tenderer to whom such a </w:t>
      </w:r>
      <w:r>
        <w:rPr>
          <w:i/>
          <w:iCs/>
        </w:rPr>
        <w:t>Letter of Successful Tenderer</w:t>
      </w:r>
      <w:r>
        <w:t xml:space="preserve"> is addressed does not submit the </w:t>
      </w:r>
      <w:r w:rsidR="00BC1802">
        <w:t>Documents</w:t>
      </w:r>
      <w:r>
        <w:t xml:space="preserve"> as required within the time allowed, the </w:t>
      </w:r>
      <w:r w:rsidR="00B34EEE">
        <w:t>Authority</w:t>
      </w:r>
      <w:r>
        <w:t xml:space="preserve"> may:</w:t>
      </w:r>
    </w:p>
    <w:p w14:paraId="538856C1" w14:textId="2586B6E4" w:rsidR="00C7646F" w:rsidRDefault="00C7646F" w:rsidP="00C7646F">
      <w:pPr>
        <w:pStyle w:val="TIIBulletList"/>
      </w:pPr>
      <w:r>
        <w:t xml:space="preserve">Proceed according to the process in </w:t>
      </w:r>
      <w:r w:rsidR="004F7090">
        <w:fldChar w:fldCharType="begin"/>
      </w:r>
      <w:r w:rsidR="004F7090">
        <w:instrText xml:space="preserve"> REF _Ref203386733 \r \h </w:instrText>
      </w:r>
      <w:r w:rsidR="004F7090">
        <w:fldChar w:fldCharType="separate"/>
      </w:r>
      <w:r w:rsidR="00334FE0">
        <w:t>Section 1</w:t>
      </w:r>
      <w:r w:rsidR="004F7090">
        <w:t>0.2</w:t>
      </w:r>
      <w:r w:rsidR="004F7090">
        <w:fldChar w:fldCharType="end"/>
      </w:r>
      <w:r w:rsidR="004F7090">
        <w:t xml:space="preserve"> </w:t>
      </w:r>
      <w:r>
        <w:t>above to initiate award to the Tenderer who submitted the next MEAT; or</w:t>
      </w:r>
    </w:p>
    <w:p w14:paraId="3075182F" w14:textId="39932515" w:rsidR="00C7646F" w:rsidRDefault="00C7646F" w:rsidP="00C7646F">
      <w:pPr>
        <w:pStyle w:val="TIIBulletList"/>
      </w:pPr>
      <w:r>
        <w:t xml:space="preserve">Allow the Tenderer to whom the </w:t>
      </w:r>
      <w:r w:rsidRPr="3802A6C5">
        <w:rPr>
          <w:i/>
          <w:iCs/>
        </w:rPr>
        <w:t>Letter to Successful Tenderer</w:t>
      </w:r>
      <w:r>
        <w:t xml:space="preserve"> was addressed additional time to provide the </w:t>
      </w:r>
      <w:r w:rsidR="00BC1802">
        <w:t>Documents</w:t>
      </w:r>
      <w:r>
        <w:t>; or</w:t>
      </w:r>
    </w:p>
    <w:p w14:paraId="55046240" w14:textId="419E9D65" w:rsidR="00C7646F" w:rsidRDefault="00C7646F" w:rsidP="00C7646F">
      <w:pPr>
        <w:pStyle w:val="TIIBulletList"/>
      </w:pPr>
      <w:r>
        <w:lastRenderedPageBreak/>
        <w:t xml:space="preserve">Issue the </w:t>
      </w:r>
      <w:r w:rsidRPr="3802A6C5">
        <w:rPr>
          <w:i/>
          <w:iCs/>
        </w:rPr>
        <w:t>Letter of Acceptance</w:t>
      </w:r>
      <w:r>
        <w:t xml:space="preserve"> or </w:t>
      </w:r>
      <w:r w:rsidRPr="3802A6C5">
        <w:rPr>
          <w:i/>
          <w:iCs/>
        </w:rPr>
        <w:t>Tender Acceptance</w:t>
      </w:r>
      <w:r>
        <w:t xml:space="preserve"> to the Tenderer to whom the </w:t>
      </w:r>
      <w:r w:rsidRPr="3802A6C5">
        <w:rPr>
          <w:i/>
          <w:iCs/>
        </w:rPr>
        <w:t>Letter to Successful Tenderer</w:t>
      </w:r>
      <w:r>
        <w:t xml:space="preserve"> was addressed (even though the </w:t>
      </w:r>
      <w:r w:rsidR="00BC1802">
        <w:t>Documents</w:t>
      </w:r>
      <w:r>
        <w:t xml:space="preserve"> have not yet been provided)</w:t>
      </w:r>
      <w:r>
        <w:rPr>
          <w:rStyle w:val="FootnoteReference"/>
        </w:rPr>
        <w:footnoteReference w:id="1"/>
      </w:r>
      <w:r>
        <w:t>.</w:t>
      </w:r>
    </w:p>
    <w:p w14:paraId="7C707479" w14:textId="262D4C9D" w:rsidR="00B55A00" w:rsidRDefault="00AF60AD" w:rsidP="00AF60AD">
      <w:pPr>
        <w:pStyle w:val="TIIHeading2"/>
        <w:keepNext/>
        <w:numPr>
          <w:ilvl w:val="0"/>
          <w:numId w:val="0"/>
        </w:numPr>
      </w:pPr>
      <w:bookmarkStart w:id="175" w:name="_Ref203386240"/>
      <w:bookmarkStart w:id="176" w:name="_Toc203361014"/>
      <w:bookmarkStart w:id="177" w:name="_Toc232689280"/>
      <w:r>
        <w:t>10.4</w:t>
      </w:r>
      <w:r>
        <w:tab/>
        <w:t xml:space="preserve">     </w:t>
      </w:r>
      <w:r w:rsidR="00B55A00">
        <w:t>Letter of Acceptance or Tender Acceptance</w:t>
      </w:r>
      <w:bookmarkEnd w:id="175"/>
      <w:bookmarkEnd w:id="176"/>
      <w:bookmarkEnd w:id="177"/>
    </w:p>
    <w:p w14:paraId="6E206A6D" w14:textId="77777777" w:rsidR="00E8572F" w:rsidRDefault="00E8572F" w:rsidP="00E8572F">
      <w:pPr>
        <w:pStyle w:val="TIIReporttext"/>
      </w:pPr>
      <w:r>
        <w:t xml:space="preserve">The Authority will form the agreement by executing the Framework Agreement. </w:t>
      </w:r>
    </w:p>
    <w:p w14:paraId="3DBF50D3" w14:textId="2D3D3FF4" w:rsidR="00E8572F" w:rsidRPr="00E97033" w:rsidRDefault="00E8572F" w:rsidP="00E97033">
      <w:pPr>
        <w:pStyle w:val="TIIReporttext"/>
      </w:pPr>
      <w:r w:rsidRPr="00D8240B">
        <w:t xml:space="preserve">Any written clarifications of a Tender (including minutes of a meeting clarifying the Tender, see </w:t>
      </w:r>
      <w:r w:rsidR="004F7090">
        <w:fldChar w:fldCharType="begin"/>
      </w:r>
      <w:r w:rsidR="004F7090">
        <w:instrText xml:space="preserve"> REF _Ref203386753 \r \h </w:instrText>
      </w:r>
      <w:r w:rsidR="004F7090">
        <w:fldChar w:fldCharType="separate"/>
      </w:r>
      <w:r w:rsidR="00334FE0">
        <w:t>Section 9</w:t>
      </w:r>
      <w:r w:rsidR="004F7090">
        <w:t>.2</w:t>
      </w:r>
      <w:r w:rsidR="004F7090">
        <w:fldChar w:fldCharType="end"/>
      </w:r>
      <w:r w:rsidRPr="00D8240B">
        <w:t xml:space="preserve">), will be referred to in any </w:t>
      </w:r>
      <w:r w:rsidRPr="000011AA">
        <w:rPr>
          <w:i/>
          <w:iCs/>
        </w:rPr>
        <w:t>Letter of Acceptance</w:t>
      </w:r>
      <w:r w:rsidRPr="003B26AD">
        <w:t xml:space="preserve"> or </w:t>
      </w:r>
      <w:r w:rsidRPr="000011AA">
        <w:rPr>
          <w:i/>
          <w:iCs/>
        </w:rPr>
        <w:t>Tender Acceptance</w:t>
      </w:r>
      <w:r w:rsidRPr="003B26AD">
        <w:t xml:space="preserve"> </w:t>
      </w:r>
      <w:r w:rsidRPr="00D8240B">
        <w:t xml:space="preserve">of the clarified Tender and will be included in the </w:t>
      </w:r>
      <w:r>
        <w:t>Framework Agreement</w:t>
      </w:r>
      <w:r w:rsidRPr="00D8240B">
        <w:t>.</w:t>
      </w:r>
    </w:p>
    <w:p w14:paraId="208CCF08" w14:textId="1FDD7731" w:rsidR="00B55A00" w:rsidRDefault="00AF60AD" w:rsidP="00AF60AD">
      <w:pPr>
        <w:pStyle w:val="TIIHeading2"/>
        <w:keepNext/>
        <w:numPr>
          <w:ilvl w:val="0"/>
          <w:numId w:val="0"/>
        </w:numPr>
      </w:pPr>
      <w:bookmarkStart w:id="178" w:name="_Ref203386968"/>
      <w:bookmarkStart w:id="179" w:name="_Toc203361015"/>
      <w:bookmarkStart w:id="180" w:name="_Toc232689281"/>
      <w:r>
        <w:t>10.5</w:t>
      </w:r>
      <w:r>
        <w:tab/>
        <w:t xml:space="preserve">     </w:t>
      </w:r>
      <w:r w:rsidR="00B55A00">
        <w:t>Agreement</w:t>
      </w:r>
      <w:bookmarkEnd w:id="178"/>
      <w:bookmarkEnd w:id="179"/>
      <w:bookmarkEnd w:id="180"/>
    </w:p>
    <w:p w14:paraId="5B586E55" w14:textId="77777777" w:rsidR="00E8572F" w:rsidRDefault="00E8572F" w:rsidP="000011AA">
      <w:pPr>
        <w:pStyle w:val="TIIReporttext"/>
      </w:pPr>
      <w:r>
        <w:t>The Authority will inform the Contractor of the arrangements for the execution of the Framework Agreement. The Contractor will be required to execute the Agreement under seal unless the Particulars say that the Framework Agreement may be executed under hand.</w:t>
      </w:r>
    </w:p>
    <w:p w14:paraId="3131FF19" w14:textId="3F123054" w:rsidR="00E8572F" w:rsidRDefault="00E8572F" w:rsidP="000011AA">
      <w:pPr>
        <w:pStyle w:val="TIIReporttext"/>
      </w:pPr>
      <w:r>
        <w:t xml:space="preserve">This may or may not be preceded by the issuing of the </w:t>
      </w:r>
      <w:r w:rsidRPr="000011AA">
        <w:rPr>
          <w:i/>
          <w:iCs/>
        </w:rPr>
        <w:t>Letter of Acceptance</w:t>
      </w:r>
      <w:r>
        <w:t xml:space="preserve"> or </w:t>
      </w:r>
      <w:r w:rsidRPr="000011AA">
        <w:rPr>
          <w:i/>
          <w:iCs/>
        </w:rPr>
        <w:t>Tender Acceptance</w:t>
      </w:r>
      <w:r>
        <w:t>.</w:t>
      </w:r>
    </w:p>
    <w:p w14:paraId="7325F33A" w14:textId="74A488F2" w:rsidR="00B55A00" w:rsidRDefault="00AF60AD" w:rsidP="00AF60AD">
      <w:pPr>
        <w:pStyle w:val="TIIHeading2"/>
        <w:keepNext/>
        <w:numPr>
          <w:ilvl w:val="0"/>
          <w:numId w:val="0"/>
        </w:numPr>
      </w:pPr>
      <w:bookmarkStart w:id="181" w:name="_Toc203361016"/>
      <w:bookmarkStart w:id="182" w:name="_Toc232689282"/>
      <w:r>
        <w:t>10.6</w:t>
      </w:r>
      <w:r>
        <w:tab/>
        <w:t xml:space="preserve">     </w:t>
      </w:r>
      <w:r w:rsidR="00B55A00">
        <w:t>Award Notice</w:t>
      </w:r>
      <w:bookmarkEnd w:id="181"/>
      <w:bookmarkEnd w:id="182"/>
    </w:p>
    <w:p w14:paraId="13379432" w14:textId="531FDD12" w:rsidR="00B55A00" w:rsidRDefault="00B55A00" w:rsidP="00B55A00">
      <w:pPr>
        <w:pStyle w:val="TIIReporttext"/>
      </w:pPr>
      <w:r w:rsidRPr="00B55A00">
        <w:t xml:space="preserve">The </w:t>
      </w:r>
      <w:r w:rsidR="00B34EEE">
        <w:t>Authority</w:t>
      </w:r>
      <w:r w:rsidRPr="00B55A00">
        <w:t xml:space="preserve"> will, after award, send an award notice (if appropriate) to the Publications Office of the European Union, if so required by law. This notice may include disclosure of the Contract price.</w:t>
      </w:r>
    </w:p>
    <w:p w14:paraId="79BE6293" w14:textId="77777777" w:rsidR="00B55A00" w:rsidRDefault="00B55A00">
      <w:pPr>
        <w:rPr>
          <w:szCs w:val="20"/>
        </w:rPr>
      </w:pPr>
      <w:r>
        <w:br w:type="page"/>
      </w:r>
    </w:p>
    <w:p w14:paraId="6D095D62" w14:textId="5ED1FA71" w:rsidR="00B55A00" w:rsidRDefault="00B55A00" w:rsidP="00B55A00">
      <w:pPr>
        <w:pStyle w:val="TIIHeading1"/>
        <w:numPr>
          <w:ilvl w:val="0"/>
          <w:numId w:val="0"/>
        </w:numPr>
        <w:ind w:left="1134" w:hanging="1134"/>
      </w:pPr>
      <w:bookmarkStart w:id="183" w:name="_Toc203361017"/>
      <w:bookmarkStart w:id="184" w:name="_Toc203726826"/>
      <w:bookmarkStart w:id="185" w:name="_Toc232689283"/>
      <w:r>
        <w:lastRenderedPageBreak/>
        <w:t>Glossary of Terms used in these Instructions</w:t>
      </w:r>
      <w:bookmarkEnd w:id="183"/>
      <w:bookmarkEnd w:id="184"/>
      <w:bookmarkEnd w:id="185"/>
    </w:p>
    <w:p w14:paraId="3881A4DB" w14:textId="501193F8" w:rsidR="00B55A00" w:rsidRDefault="00B55A00" w:rsidP="00B55A00">
      <w:pPr>
        <w:pStyle w:val="TIIReporttext"/>
      </w:pPr>
      <w:r w:rsidRPr="00B55A00">
        <w:t>Terms defined in the Conditions of the Contract identified in the Particulars have the same meaning in these Instructions. References to clauses are to clauses or sub-clauses of those Conditions. Unless otherwise indicated, references to Sections and Appendices are to Sections of and Appendices to these Instructions.</w:t>
      </w:r>
    </w:p>
    <w:tbl>
      <w:tblPr>
        <w:tblStyle w:val="TableGrid"/>
        <w:tblW w:w="0" w:type="auto"/>
        <w:tblLook w:val="04A0" w:firstRow="1" w:lastRow="0" w:firstColumn="1" w:lastColumn="0" w:noHBand="0" w:noVBand="1"/>
      </w:tblPr>
      <w:tblGrid>
        <w:gridCol w:w="2405"/>
        <w:gridCol w:w="6611"/>
      </w:tblGrid>
      <w:tr w:rsidR="00B55A00" w14:paraId="7D56DC56" w14:textId="77777777" w:rsidTr="3802A6C5">
        <w:tc>
          <w:tcPr>
            <w:tcW w:w="2405" w:type="dxa"/>
            <w:shd w:val="clear" w:color="auto" w:fill="D9D9D9" w:themeFill="background1" w:themeFillShade="D9"/>
          </w:tcPr>
          <w:p w14:paraId="5043FD77" w14:textId="1E85BA28" w:rsidR="00B55A00" w:rsidRPr="00B55A00" w:rsidRDefault="00B55A00" w:rsidP="00B55A00">
            <w:pPr>
              <w:pStyle w:val="TIIReporttext"/>
              <w:rPr>
                <w:b/>
                <w:bCs/>
              </w:rPr>
            </w:pPr>
            <w:r w:rsidRPr="00B55A00">
              <w:rPr>
                <w:b/>
                <w:bCs/>
              </w:rPr>
              <w:t>Term</w:t>
            </w:r>
          </w:p>
        </w:tc>
        <w:tc>
          <w:tcPr>
            <w:tcW w:w="6611" w:type="dxa"/>
            <w:shd w:val="clear" w:color="auto" w:fill="D9D9D9" w:themeFill="background1" w:themeFillShade="D9"/>
          </w:tcPr>
          <w:p w14:paraId="5B5F97FE" w14:textId="56F0641F" w:rsidR="00B55A00" w:rsidRPr="00B55A00" w:rsidRDefault="00B55A00" w:rsidP="00B55A00">
            <w:pPr>
              <w:pStyle w:val="TIIReporttext"/>
              <w:rPr>
                <w:b/>
                <w:bCs/>
              </w:rPr>
            </w:pPr>
            <w:r w:rsidRPr="00B55A00">
              <w:rPr>
                <w:b/>
                <w:bCs/>
              </w:rPr>
              <w:t>Meaning</w:t>
            </w:r>
          </w:p>
        </w:tc>
      </w:tr>
      <w:tr w:rsidR="00C45F8F" w14:paraId="585ACF26" w14:textId="77777777" w:rsidTr="3802A6C5">
        <w:tc>
          <w:tcPr>
            <w:tcW w:w="2405" w:type="dxa"/>
          </w:tcPr>
          <w:p w14:paraId="28C5F4AA" w14:textId="1FFCE028" w:rsidR="00C45F8F" w:rsidRPr="006723D6" w:rsidRDefault="00C45F8F" w:rsidP="00B55A00">
            <w:pPr>
              <w:pStyle w:val="TIIReporttext"/>
            </w:pPr>
            <w:r>
              <w:t>Authority</w:t>
            </w:r>
          </w:p>
        </w:tc>
        <w:tc>
          <w:tcPr>
            <w:tcW w:w="6611" w:type="dxa"/>
          </w:tcPr>
          <w:p w14:paraId="4D47D8F3" w14:textId="7E49EAE1" w:rsidR="00C45F8F" w:rsidRPr="006723D6" w:rsidRDefault="00C45F8F" w:rsidP="00B55A00">
            <w:pPr>
              <w:pStyle w:val="TIIReporttext"/>
            </w:pPr>
            <w:r>
              <w:t>Transport Infrastructure Ireland, “TII”, the “Contracting Authority”, or the “Employer”</w:t>
            </w:r>
          </w:p>
        </w:tc>
      </w:tr>
      <w:tr w:rsidR="00B55A00" w14:paraId="642DDC06" w14:textId="77777777" w:rsidTr="3802A6C5">
        <w:tc>
          <w:tcPr>
            <w:tcW w:w="2405" w:type="dxa"/>
          </w:tcPr>
          <w:p w14:paraId="084FD31F" w14:textId="3E99396A" w:rsidR="00B55A00" w:rsidRDefault="00B55A00" w:rsidP="00B55A00">
            <w:pPr>
              <w:pStyle w:val="TIIReporttext"/>
            </w:pPr>
            <w:r w:rsidRPr="006723D6">
              <w:t>Comparative Cost</w:t>
            </w:r>
          </w:p>
        </w:tc>
        <w:tc>
          <w:tcPr>
            <w:tcW w:w="6611" w:type="dxa"/>
          </w:tcPr>
          <w:p w14:paraId="7962F3BF" w14:textId="634B390C" w:rsidR="00B55A00" w:rsidRDefault="00B55A00" w:rsidP="00B55A00">
            <w:pPr>
              <w:pStyle w:val="TIIReporttext"/>
            </w:pPr>
            <w:r w:rsidRPr="006723D6">
              <w:t xml:space="preserve">a tendered Contract Sum adjusted, for </w:t>
            </w:r>
            <w:r w:rsidR="00BC1802">
              <w:t>Tender</w:t>
            </w:r>
            <w:r w:rsidRPr="006723D6">
              <w:t xml:space="preserve"> assessment purposes only, according to </w:t>
            </w:r>
            <w:r w:rsidR="00F3047B">
              <w:fldChar w:fldCharType="begin"/>
            </w:r>
            <w:r w:rsidR="00F3047B">
              <w:instrText xml:space="preserve"> REF _Ref203388220 \r \h </w:instrText>
            </w:r>
            <w:r w:rsidR="00F3047B">
              <w:fldChar w:fldCharType="separate"/>
            </w:r>
            <w:r w:rsidR="00334FE0">
              <w:t>Section 9</w:t>
            </w:r>
            <w:r w:rsidR="00F3047B">
              <w:t>.5</w:t>
            </w:r>
            <w:r w:rsidR="00F3047B">
              <w:fldChar w:fldCharType="end"/>
            </w:r>
            <w:r w:rsidRPr="006723D6">
              <w:t xml:space="preserve"> above</w:t>
            </w:r>
          </w:p>
        </w:tc>
      </w:tr>
      <w:tr w:rsidR="00B55A00" w14:paraId="55325BBD" w14:textId="77777777" w:rsidTr="3802A6C5">
        <w:tc>
          <w:tcPr>
            <w:tcW w:w="2405" w:type="dxa"/>
          </w:tcPr>
          <w:p w14:paraId="4E5EB2E9" w14:textId="7F6F307F" w:rsidR="00B55A00" w:rsidRDefault="00B55A00" w:rsidP="000011AA">
            <w:pPr>
              <w:pStyle w:val="TIIReporttext"/>
              <w:jc w:val="left"/>
            </w:pPr>
            <w:r w:rsidRPr="006723D6">
              <w:t>Contract</w:t>
            </w:r>
            <w:r w:rsidR="00C45F8F">
              <w:t xml:space="preserve"> (Call-off </w:t>
            </w:r>
            <w:r w:rsidR="00BC1802">
              <w:t>Contract</w:t>
            </w:r>
            <w:r w:rsidR="00C45F8F">
              <w:t>)</w:t>
            </w:r>
          </w:p>
        </w:tc>
        <w:tc>
          <w:tcPr>
            <w:tcW w:w="6611" w:type="dxa"/>
          </w:tcPr>
          <w:p w14:paraId="22028198" w14:textId="3F207E0E" w:rsidR="00B55A00" w:rsidRDefault="00B55A00" w:rsidP="00B55A00">
            <w:pPr>
              <w:pStyle w:val="TIIReporttext"/>
            </w:pPr>
            <w:r w:rsidRPr="006723D6">
              <w:t xml:space="preserve">the </w:t>
            </w:r>
            <w:r w:rsidR="00BC1802">
              <w:t>Contract</w:t>
            </w:r>
            <w:r w:rsidRPr="006723D6">
              <w:t xml:space="preserve"> that may be awarded by the </w:t>
            </w:r>
            <w:r w:rsidR="00B34EEE">
              <w:t>Authority</w:t>
            </w:r>
            <w:r w:rsidRPr="006723D6">
              <w:t xml:space="preserve"> for the Works</w:t>
            </w:r>
            <w:r w:rsidR="00C45F8F">
              <w:t>/Services</w:t>
            </w:r>
            <w:r w:rsidRPr="006723D6">
              <w:t xml:space="preserve"> at the end of the </w:t>
            </w:r>
            <w:r w:rsidR="00BC1802">
              <w:t>Competition</w:t>
            </w:r>
          </w:p>
        </w:tc>
      </w:tr>
      <w:tr w:rsidR="00B55A00" w14:paraId="267AED07" w14:textId="77777777" w:rsidTr="3802A6C5">
        <w:tc>
          <w:tcPr>
            <w:tcW w:w="2405" w:type="dxa"/>
          </w:tcPr>
          <w:p w14:paraId="07F6525B" w14:textId="35A61E32" w:rsidR="00B55A00" w:rsidRDefault="00B55A00" w:rsidP="00B55A00">
            <w:pPr>
              <w:pStyle w:val="TIIReporttext"/>
            </w:pPr>
            <w:r w:rsidRPr="00181177">
              <w:t xml:space="preserve">this </w:t>
            </w:r>
            <w:r w:rsidR="00BC1802">
              <w:t>Competition</w:t>
            </w:r>
          </w:p>
        </w:tc>
        <w:tc>
          <w:tcPr>
            <w:tcW w:w="6611" w:type="dxa"/>
          </w:tcPr>
          <w:p w14:paraId="0FC227BB" w14:textId="221DD93D" w:rsidR="00B55A00" w:rsidRDefault="00B55A00" w:rsidP="00B55A00">
            <w:pPr>
              <w:pStyle w:val="TIIReporttext"/>
            </w:pPr>
            <w:r w:rsidRPr="00181177">
              <w:t>the award process for which these Instructions is issued</w:t>
            </w:r>
          </w:p>
        </w:tc>
      </w:tr>
      <w:tr w:rsidR="00B55A00" w14:paraId="42D8C0F8" w14:textId="77777777" w:rsidTr="3802A6C5">
        <w:tc>
          <w:tcPr>
            <w:tcW w:w="2405" w:type="dxa"/>
          </w:tcPr>
          <w:p w14:paraId="54E3F2F1" w14:textId="5EB2DDBD" w:rsidR="00B55A00" w:rsidRDefault="00B55A00" w:rsidP="00B55A00">
            <w:pPr>
              <w:pStyle w:val="TIIReporttext"/>
            </w:pPr>
            <w:r w:rsidRPr="00181177">
              <w:t xml:space="preserve">these </w:t>
            </w:r>
            <w:r w:rsidR="00BC1802">
              <w:t>Documents</w:t>
            </w:r>
          </w:p>
        </w:tc>
        <w:tc>
          <w:tcPr>
            <w:tcW w:w="6611" w:type="dxa"/>
          </w:tcPr>
          <w:p w14:paraId="47EBF9BE" w14:textId="6462D110" w:rsidR="00B55A00" w:rsidRDefault="00B55A00" w:rsidP="00B55A00">
            <w:pPr>
              <w:pStyle w:val="TIIReporttext"/>
            </w:pPr>
            <w:r w:rsidRPr="00181177">
              <w:t xml:space="preserve">these Instructions and the invitation letter and other </w:t>
            </w:r>
            <w:r w:rsidR="00BC1802">
              <w:t>Documents</w:t>
            </w:r>
            <w:r w:rsidRPr="00181177">
              <w:t xml:space="preserve"> issued with it and any additional information issued by the </w:t>
            </w:r>
            <w:r w:rsidR="00B34EEE">
              <w:t>Authority</w:t>
            </w:r>
            <w:r w:rsidRPr="00181177">
              <w:t xml:space="preserve"> to Tenderers in connection with the </w:t>
            </w:r>
            <w:r w:rsidR="00BC1802">
              <w:t>Competition</w:t>
            </w:r>
          </w:p>
        </w:tc>
      </w:tr>
      <w:tr w:rsidR="00B55A00" w14:paraId="6847F843" w14:textId="77777777" w:rsidTr="3802A6C5">
        <w:tc>
          <w:tcPr>
            <w:tcW w:w="2405" w:type="dxa"/>
          </w:tcPr>
          <w:p w14:paraId="106FC6DC" w14:textId="53CAF5B3" w:rsidR="00B55A00" w:rsidRDefault="00B55A00" w:rsidP="00B55A00">
            <w:pPr>
              <w:pStyle w:val="TIIReporttext"/>
            </w:pPr>
            <w:r w:rsidRPr="00181177">
              <w:t>these Instructions</w:t>
            </w:r>
          </w:p>
        </w:tc>
        <w:tc>
          <w:tcPr>
            <w:tcW w:w="6611" w:type="dxa"/>
          </w:tcPr>
          <w:p w14:paraId="5B61FBC1" w14:textId="72290E52" w:rsidR="00B55A00" w:rsidRDefault="00B55A00" w:rsidP="00B55A00">
            <w:pPr>
              <w:pStyle w:val="TIIBulletList"/>
            </w:pPr>
            <w:r>
              <w:t>This volume, including the Preface at the start, Particulars and Appendices</w:t>
            </w:r>
          </w:p>
          <w:p w14:paraId="2B2C9474" w14:textId="68151287" w:rsidR="00B55A00" w:rsidRDefault="00B55A00" w:rsidP="00B55A00">
            <w:pPr>
              <w:pStyle w:val="TIIBulletList"/>
            </w:pPr>
            <w:r>
              <w:t xml:space="preserve">Other information or instructions issued by the </w:t>
            </w:r>
            <w:r w:rsidR="00B34EEE">
              <w:t>Authority</w:t>
            </w:r>
            <w:r>
              <w:t xml:space="preserve"> to Tenderers in connection with the </w:t>
            </w:r>
            <w:r w:rsidR="00BC1802">
              <w:t>Competition</w:t>
            </w:r>
            <w:r>
              <w:t xml:space="preserve"> not stated to amend the </w:t>
            </w:r>
            <w:r w:rsidR="00C45F8F">
              <w:t xml:space="preserve">Framework Agreement </w:t>
            </w:r>
            <w:r w:rsidR="00BC1802">
              <w:t>Documents</w:t>
            </w:r>
          </w:p>
        </w:tc>
      </w:tr>
      <w:tr w:rsidR="00B55A00" w14:paraId="0BBE0E9F" w14:textId="77777777" w:rsidTr="3802A6C5">
        <w:tc>
          <w:tcPr>
            <w:tcW w:w="2405" w:type="dxa"/>
          </w:tcPr>
          <w:p w14:paraId="2C0BFF2D" w14:textId="6B0F5715" w:rsidR="00B55A00" w:rsidRDefault="00B55A00" w:rsidP="00B55A00">
            <w:pPr>
              <w:pStyle w:val="TIIReporttext"/>
            </w:pPr>
            <w:r w:rsidRPr="002D0B76">
              <w:t>Tender</w:t>
            </w:r>
          </w:p>
        </w:tc>
        <w:tc>
          <w:tcPr>
            <w:tcW w:w="6611" w:type="dxa"/>
          </w:tcPr>
          <w:p w14:paraId="63493D35" w14:textId="254BC161" w:rsidR="00B55A00" w:rsidRDefault="00B55A00" w:rsidP="00B55A00">
            <w:pPr>
              <w:pStyle w:val="TIIReporttext"/>
            </w:pPr>
            <w:r w:rsidRPr="00823062">
              <w:t xml:space="preserve">a </w:t>
            </w:r>
            <w:r w:rsidR="00BC1802">
              <w:t>Tender</w:t>
            </w:r>
            <w:r w:rsidRPr="00823062">
              <w:t xml:space="preserve"> for the </w:t>
            </w:r>
            <w:r w:rsidR="00C45F8F" w:rsidRPr="00823062">
              <w:t>Framework Agreement</w:t>
            </w:r>
            <w:r w:rsidRPr="00823062">
              <w:t xml:space="preserve">, including </w:t>
            </w:r>
            <w:r w:rsidR="009D557F">
              <w:t xml:space="preserve">Works Proposals, </w:t>
            </w:r>
            <w:r w:rsidRPr="00823062">
              <w:t>completed Form of Tender</w:t>
            </w:r>
            <w:r w:rsidR="009D557F" w:rsidRPr="000011AA">
              <w:t xml:space="preserve"> </w:t>
            </w:r>
            <w:r w:rsidRPr="00823062">
              <w:t>and completed Pricing Document</w:t>
            </w:r>
          </w:p>
        </w:tc>
      </w:tr>
      <w:tr w:rsidR="00B55A00" w14:paraId="56E4A7D9" w14:textId="77777777" w:rsidTr="3802A6C5">
        <w:tc>
          <w:tcPr>
            <w:tcW w:w="2405" w:type="dxa"/>
          </w:tcPr>
          <w:p w14:paraId="1543A09D" w14:textId="0FA23590" w:rsidR="00B55A00" w:rsidRDefault="00B55A00" w:rsidP="00B55A00">
            <w:pPr>
              <w:pStyle w:val="TIIReporttext"/>
            </w:pPr>
            <w:r w:rsidRPr="00326558">
              <w:t>Tenderer</w:t>
            </w:r>
          </w:p>
        </w:tc>
        <w:tc>
          <w:tcPr>
            <w:tcW w:w="6611" w:type="dxa"/>
          </w:tcPr>
          <w:p w14:paraId="5E755903" w14:textId="1FCDBD3F" w:rsidR="00B55A00" w:rsidRDefault="00B55A00" w:rsidP="00B55A00">
            <w:pPr>
              <w:pStyle w:val="TIIReporttext"/>
            </w:pPr>
            <w:r w:rsidRPr="00326558">
              <w:t>a person (or group of persons) who submits a Tender [2014/24/EU Article 2(1)(11) and SI No 284 of 2016 Regulation 2(1)].  For the avoidance of doubt, Economic Operator, Candidate and Applicant shall all be read as Tenderer.</w:t>
            </w:r>
          </w:p>
        </w:tc>
      </w:tr>
    </w:tbl>
    <w:p w14:paraId="4D667E1D" w14:textId="3A731365" w:rsidR="00B55A00" w:rsidRDefault="00B55A00" w:rsidP="00B55A00">
      <w:pPr>
        <w:pStyle w:val="TIIReporttext"/>
      </w:pPr>
    </w:p>
    <w:p w14:paraId="6BBBEE05" w14:textId="77777777" w:rsidR="00B55A00" w:rsidRDefault="00B55A00">
      <w:pPr>
        <w:rPr>
          <w:szCs w:val="20"/>
        </w:rPr>
      </w:pPr>
      <w:r>
        <w:br w:type="page"/>
      </w:r>
    </w:p>
    <w:p w14:paraId="7CF41268" w14:textId="409E6CAE" w:rsidR="00B55A00" w:rsidRDefault="00B55A00" w:rsidP="00B55A00">
      <w:pPr>
        <w:pStyle w:val="TIIHeading1"/>
        <w:numPr>
          <w:ilvl w:val="0"/>
          <w:numId w:val="0"/>
        </w:numPr>
        <w:ind w:left="1134" w:hanging="1134"/>
      </w:pPr>
      <w:bookmarkStart w:id="186" w:name="_Toc203361018"/>
      <w:bookmarkStart w:id="187" w:name="_Toc203726827"/>
      <w:bookmarkStart w:id="188" w:name="_Toc232689284"/>
      <w:r>
        <w:lastRenderedPageBreak/>
        <w:t>Particulars</w:t>
      </w:r>
      <w:bookmarkEnd w:id="186"/>
      <w:bookmarkEnd w:id="187"/>
      <w:bookmarkEnd w:id="188"/>
    </w:p>
    <w:p w14:paraId="18BC2F6C" w14:textId="5AB6B8F7" w:rsidR="00B55A00" w:rsidRDefault="00B55A00" w:rsidP="00B55A00">
      <w:pPr>
        <w:pStyle w:val="TIIReporttext"/>
      </w:pPr>
      <w:r>
        <w:t>These are the Particulars referred to in the Instructions. They are part of the Invitation to Tender (ITT).</w:t>
      </w:r>
    </w:p>
    <w:tbl>
      <w:tblPr>
        <w:tblStyle w:val="TableGrid"/>
        <w:tblW w:w="0" w:type="auto"/>
        <w:tblLook w:val="04A0" w:firstRow="1" w:lastRow="0" w:firstColumn="1" w:lastColumn="0" w:noHBand="0" w:noVBand="1"/>
      </w:tblPr>
      <w:tblGrid>
        <w:gridCol w:w="2552"/>
        <w:gridCol w:w="6464"/>
      </w:tblGrid>
      <w:tr w:rsidR="00B55A00" w14:paraId="7B970276" w14:textId="77777777" w:rsidTr="00B55A00">
        <w:tc>
          <w:tcPr>
            <w:tcW w:w="2552" w:type="dxa"/>
            <w:tcBorders>
              <w:top w:val="nil"/>
              <w:left w:val="nil"/>
              <w:bottom w:val="nil"/>
              <w:right w:val="single" w:sz="4" w:space="0" w:color="auto"/>
            </w:tcBorders>
            <w:vAlign w:val="center"/>
          </w:tcPr>
          <w:p w14:paraId="0151AE59" w14:textId="03A90AE7" w:rsidR="00B55A00" w:rsidRDefault="00B55A00" w:rsidP="00B55A00">
            <w:pPr>
              <w:pStyle w:val="TIIReporttext"/>
              <w:jc w:val="right"/>
            </w:pPr>
            <w:r>
              <w:t>Tender for</w:t>
            </w:r>
          </w:p>
        </w:tc>
        <w:tc>
          <w:tcPr>
            <w:tcW w:w="6464" w:type="dxa"/>
            <w:tcBorders>
              <w:left w:val="single" w:sz="4" w:space="0" w:color="auto"/>
            </w:tcBorders>
            <w:vAlign w:val="center"/>
          </w:tcPr>
          <w:p w14:paraId="359A4D5F" w14:textId="17AEAF08" w:rsidR="00B55A00" w:rsidRDefault="008D4ABA" w:rsidP="00E97033">
            <w:pPr>
              <w:pStyle w:val="TIIReporttext"/>
            </w:pPr>
            <w:r w:rsidRPr="00B634DE">
              <w:t>TII</w:t>
            </w:r>
            <w:r w:rsidR="00F906CD">
              <w:t>492</w:t>
            </w:r>
            <w:r>
              <w:t xml:space="preserve"> </w:t>
            </w:r>
            <w:r w:rsidR="00C45F8F">
              <w:t>Intelligent Transport Systems (ITS) Equipment Supply and Installation Framework</w:t>
            </w:r>
          </w:p>
        </w:tc>
      </w:tr>
      <w:tr w:rsidR="00B55A00" w14:paraId="541F1EB3" w14:textId="77777777" w:rsidTr="00B55A00">
        <w:tc>
          <w:tcPr>
            <w:tcW w:w="2552" w:type="dxa"/>
            <w:tcBorders>
              <w:top w:val="nil"/>
              <w:left w:val="nil"/>
              <w:bottom w:val="nil"/>
              <w:right w:val="single" w:sz="4" w:space="0" w:color="auto"/>
            </w:tcBorders>
            <w:vAlign w:val="center"/>
          </w:tcPr>
          <w:p w14:paraId="6B466313" w14:textId="207CF4AA" w:rsidR="00B55A00" w:rsidRDefault="00B55A00" w:rsidP="00B55A00">
            <w:pPr>
              <w:pStyle w:val="TIIReporttext"/>
              <w:jc w:val="right"/>
            </w:pPr>
            <w:r>
              <w:t>Comprising</w:t>
            </w:r>
          </w:p>
        </w:tc>
        <w:tc>
          <w:tcPr>
            <w:tcW w:w="6464" w:type="dxa"/>
            <w:tcBorders>
              <w:left w:val="single" w:sz="4" w:space="0" w:color="auto"/>
            </w:tcBorders>
            <w:vAlign w:val="center"/>
          </w:tcPr>
          <w:p w14:paraId="0653B3A3" w14:textId="351B358B" w:rsidR="00B55A00" w:rsidRDefault="00B55A00" w:rsidP="000011AA">
            <w:pPr>
              <w:pStyle w:val="TIIReporttext"/>
            </w:pPr>
            <w:r w:rsidRPr="00BE38BC">
              <w:t>See Volume A – Works Requirements for full details of the works</w:t>
            </w:r>
          </w:p>
        </w:tc>
      </w:tr>
      <w:tr w:rsidR="00B55A00" w14:paraId="48E8B1BA" w14:textId="77777777" w:rsidTr="00B55A00">
        <w:tc>
          <w:tcPr>
            <w:tcW w:w="2552" w:type="dxa"/>
            <w:tcBorders>
              <w:top w:val="nil"/>
              <w:left w:val="nil"/>
              <w:bottom w:val="nil"/>
              <w:right w:val="single" w:sz="4" w:space="0" w:color="auto"/>
            </w:tcBorders>
            <w:vAlign w:val="center"/>
          </w:tcPr>
          <w:p w14:paraId="48E9927E" w14:textId="7082E0BC" w:rsidR="00B55A00" w:rsidRDefault="00B55A00" w:rsidP="00B55A00">
            <w:pPr>
              <w:pStyle w:val="TIIReporttext"/>
              <w:jc w:val="right"/>
            </w:pPr>
            <w:r>
              <w:t>At</w:t>
            </w:r>
          </w:p>
        </w:tc>
        <w:tc>
          <w:tcPr>
            <w:tcW w:w="6464" w:type="dxa"/>
            <w:tcBorders>
              <w:left w:val="single" w:sz="4" w:space="0" w:color="auto"/>
            </w:tcBorders>
            <w:vAlign w:val="center"/>
          </w:tcPr>
          <w:p w14:paraId="43A5C0F8" w14:textId="63C99EA2" w:rsidR="00B55A00" w:rsidRDefault="00C45F8F" w:rsidP="000011AA">
            <w:pPr>
              <w:pStyle w:val="TIIReporttext"/>
            </w:pPr>
            <w:r w:rsidRPr="00C45F8F">
              <w:t xml:space="preserve">Various National Routes </w:t>
            </w:r>
            <w:r w:rsidR="00AC1C8E">
              <w:t xml:space="preserve">and </w:t>
            </w:r>
            <w:r w:rsidR="00811F00">
              <w:t>other public</w:t>
            </w:r>
            <w:r w:rsidR="00AC1C8E">
              <w:t xml:space="preserve"> roads </w:t>
            </w:r>
            <w:r w:rsidRPr="00C45F8F">
              <w:t xml:space="preserve">which are to be outlined in Call-off </w:t>
            </w:r>
            <w:r w:rsidR="009D35D9">
              <w:t>c</w:t>
            </w:r>
            <w:r w:rsidRPr="00C45F8F">
              <w:t>ontracts issued during the duration of the Framework Agreement.</w:t>
            </w:r>
          </w:p>
        </w:tc>
      </w:tr>
      <w:tr w:rsidR="00B55A00" w14:paraId="2C58A5FF" w14:textId="77777777" w:rsidTr="00B55A00">
        <w:tc>
          <w:tcPr>
            <w:tcW w:w="2552" w:type="dxa"/>
            <w:tcBorders>
              <w:top w:val="nil"/>
              <w:left w:val="nil"/>
              <w:bottom w:val="nil"/>
              <w:right w:val="single" w:sz="4" w:space="0" w:color="auto"/>
            </w:tcBorders>
            <w:vAlign w:val="center"/>
          </w:tcPr>
          <w:p w14:paraId="21F6F8ED" w14:textId="4E9DCB44" w:rsidR="00B55A00" w:rsidRDefault="00B55A00" w:rsidP="00B55A00">
            <w:pPr>
              <w:pStyle w:val="TIIReporttext"/>
              <w:jc w:val="right"/>
            </w:pPr>
            <w:r>
              <w:t>For</w:t>
            </w:r>
          </w:p>
        </w:tc>
        <w:tc>
          <w:tcPr>
            <w:tcW w:w="6464" w:type="dxa"/>
            <w:tcBorders>
              <w:left w:val="single" w:sz="4" w:space="0" w:color="auto"/>
            </w:tcBorders>
            <w:vAlign w:val="center"/>
          </w:tcPr>
          <w:p w14:paraId="1AB85319" w14:textId="52FAC4FB" w:rsidR="00B55A00" w:rsidRDefault="00C45F8F" w:rsidP="00B55A00">
            <w:pPr>
              <w:pStyle w:val="TIIReporttext"/>
              <w:jc w:val="left"/>
            </w:pPr>
            <w:r>
              <w:t>Transport Infrastructure Ireland</w:t>
            </w:r>
          </w:p>
        </w:tc>
      </w:tr>
      <w:tr w:rsidR="00B55A00" w14:paraId="4ADD305D" w14:textId="77777777" w:rsidTr="00B55A00">
        <w:tc>
          <w:tcPr>
            <w:tcW w:w="2552" w:type="dxa"/>
            <w:tcBorders>
              <w:top w:val="nil"/>
              <w:left w:val="nil"/>
              <w:bottom w:val="nil"/>
              <w:right w:val="single" w:sz="4" w:space="0" w:color="auto"/>
            </w:tcBorders>
            <w:vAlign w:val="center"/>
          </w:tcPr>
          <w:p w14:paraId="127547B8" w14:textId="557334AA" w:rsidR="00B55A00" w:rsidRDefault="00B55A00" w:rsidP="00B55A00">
            <w:pPr>
              <w:pStyle w:val="TIIReporttext"/>
              <w:jc w:val="right"/>
            </w:pPr>
            <w:r>
              <w:t>Using</w:t>
            </w:r>
          </w:p>
          <w:p w14:paraId="687EAB23" w14:textId="471C8E45" w:rsidR="00B55A00" w:rsidRDefault="00B55A00" w:rsidP="00B55A00">
            <w:pPr>
              <w:pStyle w:val="TIIReporttext"/>
              <w:jc w:val="right"/>
            </w:pPr>
            <w:r>
              <w:t xml:space="preserve">(Instruction </w:t>
            </w:r>
            <w:r w:rsidR="00F3047B">
              <w:fldChar w:fldCharType="begin"/>
            </w:r>
            <w:r w:rsidR="00F3047B">
              <w:instrText xml:space="preserve"> REF _Ref203388243 \r \h </w:instrText>
            </w:r>
            <w:r w:rsidR="00F3047B">
              <w:fldChar w:fldCharType="separate"/>
            </w:r>
            <w:r w:rsidR="00334FE0">
              <w:t>Section 1</w:t>
            </w:r>
            <w:r w:rsidR="00F3047B">
              <w:t>.3</w:t>
            </w:r>
            <w:r w:rsidR="00F3047B">
              <w:fldChar w:fldCharType="end"/>
            </w:r>
            <w:r>
              <w:t>)</w:t>
            </w:r>
          </w:p>
        </w:tc>
        <w:tc>
          <w:tcPr>
            <w:tcW w:w="6464" w:type="dxa"/>
            <w:tcBorders>
              <w:left w:val="single" w:sz="4" w:space="0" w:color="auto"/>
            </w:tcBorders>
            <w:vAlign w:val="center"/>
          </w:tcPr>
          <w:p w14:paraId="5E785EE4" w14:textId="20B1EF24" w:rsidR="00B55A00" w:rsidRDefault="00C45F8F" w:rsidP="000011AA">
            <w:pPr>
              <w:pStyle w:val="TIIReporttext"/>
            </w:pPr>
            <w:r w:rsidRPr="00C45F8F">
              <w:t xml:space="preserve">The form of Conditions set out in the Public Works Framework Agreement (PW-CF9) with a cited revision reference commencing with v2 published on </w:t>
            </w:r>
            <w:hyperlink r:id="rId23" w:history="1">
              <w:r w:rsidRPr="008C4EA1">
                <w:rPr>
                  <w:rStyle w:val="Hyperlink"/>
                </w:rPr>
                <w:t>http://constructionprocurement.gov.ie/contracts/</w:t>
              </w:r>
            </w:hyperlink>
            <w:r w:rsidRPr="00C45F8F">
              <w:t xml:space="preserve"> before the latest date for submission of Tenders (disregarding any amendments posted on that date).</w:t>
            </w:r>
          </w:p>
        </w:tc>
      </w:tr>
    </w:tbl>
    <w:p w14:paraId="7B2264BE" w14:textId="2C39FC69" w:rsidR="00B55A00" w:rsidRDefault="00B55A00" w:rsidP="00B55A00">
      <w:pPr>
        <w:pStyle w:val="TIIReporttext"/>
      </w:pPr>
    </w:p>
    <w:tbl>
      <w:tblPr>
        <w:tblStyle w:val="TableGrid"/>
        <w:tblW w:w="0" w:type="auto"/>
        <w:tblLook w:val="04A0" w:firstRow="1" w:lastRow="0" w:firstColumn="1" w:lastColumn="0" w:noHBand="0" w:noVBand="1"/>
      </w:tblPr>
      <w:tblGrid>
        <w:gridCol w:w="2547"/>
        <w:gridCol w:w="2982"/>
        <w:gridCol w:w="3487"/>
      </w:tblGrid>
      <w:tr w:rsidR="00B55A00" w:rsidRPr="00C45F8F" w14:paraId="5EAB9875" w14:textId="77777777" w:rsidTr="00B55A00">
        <w:tc>
          <w:tcPr>
            <w:tcW w:w="2547" w:type="dxa"/>
            <w:vMerge w:val="restart"/>
            <w:tcBorders>
              <w:top w:val="nil"/>
              <w:left w:val="nil"/>
              <w:bottom w:val="nil"/>
              <w:right w:val="single" w:sz="4" w:space="0" w:color="auto"/>
            </w:tcBorders>
            <w:vAlign w:val="center"/>
          </w:tcPr>
          <w:p w14:paraId="4EF4B21A" w14:textId="3FB4B5B8" w:rsidR="00B55A00" w:rsidRPr="00C45F8F" w:rsidRDefault="00B34EEE" w:rsidP="00B55A00">
            <w:pPr>
              <w:pStyle w:val="TIIReporttext"/>
              <w:jc w:val="right"/>
            </w:pPr>
            <w:r w:rsidRPr="00E97033">
              <w:t>Authority</w:t>
            </w:r>
            <w:r w:rsidR="00B55A00" w:rsidRPr="00E97033">
              <w:t xml:space="preserve">’s </w:t>
            </w:r>
            <w:r w:rsidR="00F53148" w:rsidRPr="00E97033">
              <w:t>c</w:t>
            </w:r>
            <w:r w:rsidR="00B55A00" w:rsidRPr="00E97033">
              <w:t xml:space="preserve">ontact </w:t>
            </w:r>
            <w:r w:rsidR="00F53148" w:rsidRPr="00C45F8F">
              <w:t>d</w:t>
            </w:r>
            <w:r w:rsidR="00B55A00" w:rsidRPr="00C45F8F">
              <w:t>etails</w:t>
            </w:r>
          </w:p>
          <w:p w14:paraId="4E1B1B4C" w14:textId="4275E780" w:rsidR="00B55A00" w:rsidRPr="00C45F8F" w:rsidRDefault="00B55A00" w:rsidP="00B55A00">
            <w:pPr>
              <w:pStyle w:val="TIIReporttext"/>
              <w:jc w:val="right"/>
            </w:pPr>
            <w:r w:rsidRPr="00C45F8F">
              <w:t xml:space="preserve">(Instructions </w:t>
            </w:r>
            <w:r w:rsidR="00F3047B">
              <w:fldChar w:fldCharType="begin"/>
            </w:r>
            <w:r w:rsidR="00F3047B">
              <w:instrText xml:space="preserve"> REF _Ref203388248 \r \h </w:instrText>
            </w:r>
            <w:r w:rsidR="00F3047B">
              <w:fldChar w:fldCharType="separate"/>
            </w:r>
            <w:r w:rsidR="00334FE0">
              <w:t>Section 2</w:t>
            </w:r>
            <w:r w:rsidR="00F3047B">
              <w:t>.1</w:t>
            </w:r>
            <w:r w:rsidR="00F3047B">
              <w:fldChar w:fldCharType="end"/>
            </w:r>
            <w:r w:rsidRPr="00C45F8F">
              <w:t>)</w:t>
            </w:r>
          </w:p>
        </w:tc>
        <w:tc>
          <w:tcPr>
            <w:tcW w:w="6469" w:type="dxa"/>
            <w:gridSpan w:val="2"/>
            <w:tcBorders>
              <w:left w:val="single" w:sz="4" w:space="0" w:color="auto"/>
            </w:tcBorders>
          </w:tcPr>
          <w:p w14:paraId="05851CB9" w14:textId="5D01FE80" w:rsidR="00B55A00" w:rsidRPr="00C45F8F" w:rsidRDefault="00C45F8F" w:rsidP="00B55A00">
            <w:pPr>
              <w:pStyle w:val="TIIReporttext"/>
            </w:pPr>
            <w:r w:rsidRPr="00C45F8F">
              <w:t>See eTenders for details.</w:t>
            </w:r>
          </w:p>
        </w:tc>
      </w:tr>
      <w:tr w:rsidR="00B55A00" w:rsidRPr="00C45F8F" w14:paraId="2ADB2BAB" w14:textId="77777777" w:rsidTr="00B55A00">
        <w:tc>
          <w:tcPr>
            <w:tcW w:w="2547" w:type="dxa"/>
            <w:vMerge/>
            <w:tcBorders>
              <w:top w:val="nil"/>
              <w:left w:val="nil"/>
              <w:bottom w:val="nil"/>
              <w:right w:val="single" w:sz="4" w:space="0" w:color="auto"/>
            </w:tcBorders>
          </w:tcPr>
          <w:p w14:paraId="7804AF21" w14:textId="77777777" w:rsidR="00B55A00" w:rsidRPr="00C45F8F" w:rsidRDefault="00B55A00" w:rsidP="00B55A00">
            <w:pPr>
              <w:pStyle w:val="TIIReporttext"/>
            </w:pPr>
          </w:p>
        </w:tc>
        <w:tc>
          <w:tcPr>
            <w:tcW w:w="6469" w:type="dxa"/>
            <w:gridSpan w:val="2"/>
            <w:tcBorders>
              <w:left w:val="single" w:sz="4" w:space="0" w:color="auto"/>
            </w:tcBorders>
          </w:tcPr>
          <w:p w14:paraId="597CFBF7" w14:textId="1DA608E4" w:rsidR="00B55A00" w:rsidRPr="00C45F8F" w:rsidRDefault="00B55A00" w:rsidP="00B55A00">
            <w:pPr>
              <w:pStyle w:val="TIIReporttext"/>
            </w:pPr>
          </w:p>
        </w:tc>
      </w:tr>
      <w:tr w:rsidR="00B55A00" w:rsidRPr="00C45F8F" w14:paraId="09357208" w14:textId="77777777" w:rsidTr="00B55A00">
        <w:tc>
          <w:tcPr>
            <w:tcW w:w="2547" w:type="dxa"/>
            <w:vMerge/>
            <w:tcBorders>
              <w:top w:val="nil"/>
              <w:left w:val="nil"/>
              <w:bottom w:val="nil"/>
              <w:right w:val="single" w:sz="4" w:space="0" w:color="auto"/>
            </w:tcBorders>
          </w:tcPr>
          <w:p w14:paraId="3526F90B" w14:textId="77777777" w:rsidR="00B55A00" w:rsidRPr="00C45F8F" w:rsidRDefault="00B55A00" w:rsidP="00B55A00">
            <w:pPr>
              <w:pStyle w:val="TIIReporttext"/>
            </w:pPr>
          </w:p>
        </w:tc>
        <w:tc>
          <w:tcPr>
            <w:tcW w:w="2982" w:type="dxa"/>
            <w:tcBorders>
              <w:left w:val="single" w:sz="4" w:space="0" w:color="auto"/>
            </w:tcBorders>
          </w:tcPr>
          <w:p w14:paraId="332CDE22" w14:textId="46934AC3" w:rsidR="00B55A00" w:rsidRPr="00C45F8F" w:rsidRDefault="00B55A00" w:rsidP="00B55A00">
            <w:pPr>
              <w:pStyle w:val="TIIReporttext"/>
            </w:pPr>
          </w:p>
        </w:tc>
        <w:tc>
          <w:tcPr>
            <w:tcW w:w="3487" w:type="dxa"/>
            <w:vAlign w:val="center"/>
          </w:tcPr>
          <w:p w14:paraId="5B528E99" w14:textId="1BA7F6A1" w:rsidR="00B55A00" w:rsidRPr="00C45F8F" w:rsidRDefault="00B55A00" w:rsidP="00B55A00">
            <w:pPr>
              <w:pStyle w:val="TIIReporttext"/>
              <w:jc w:val="left"/>
            </w:pPr>
          </w:p>
        </w:tc>
      </w:tr>
    </w:tbl>
    <w:p w14:paraId="4795158C" w14:textId="4E74AE93" w:rsidR="00B55A00" w:rsidRPr="00C45F8F" w:rsidRDefault="00B55A00" w:rsidP="00B55A00">
      <w:pPr>
        <w:pStyle w:val="TIIReporttext"/>
      </w:pPr>
    </w:p>
    <w:tbl>
      <w:tblPr>
        <w:tblStyle w:val="TableGrid"/>
        <w:tblW w:w="0" w:type="auto"/>
        <w:tblLook w:val="04A0" w:firstRow="1" w:lastRow="0" w:firstColumn="1" w:lastColumn="0" w:noHBand="0" w:noVBand="1"/>
      </w:tblPr>
      <w:tblGrid>
        <w:gridCol w:w="2547"/>
        <w:gridCol w:w="2977"/>
        <w:gridCol w:w="3492"/>
      </w:tblGrid>
      <w:tr w:rsidR="00B55A00" w:rsidRPr="00C45F8F" w14:paraId="1D9D68A0" w14:textId="77777777" w:rsidTr="00B55A00">
        <w:tc>
          <w:tcPr>
            <w:tcW w:w="2547" w:type="dxa"/>
            <w:vMerge w:val="restart"/>
            <w:tcBorders>
              <w:top w:val="nil"/>
              <w:left w:val="nil"/>
              <w:bottom w:val="nil"/>
              <w:right w:val="single" w:sz="4" w:space="0" w:color="auto"/>
            </w:tcBorders>
            <w:vAlign w:val="center"/>
          </w:tcPr>
          <w:p w14:paraId="1D3A87D4" w14:textId="77777777" w:rsidR="00B55A00" w:rsidRPr="00C45F8F" w:rsidRDefault="00B55A00" w:rsidP="00B55A00">
            <w:pPr>
              <w:pStyle w:val="TIIReporttext"/>
              <w:jc w:val="right"/>
            </w:pPr>
            <w:r w:rsidRPr="00C45F8F">
              <w:t>Supplemental Information and Queries</w:t>
            </w:r>
          </w:p>
          <w:p w14:paraId="0322B82C" w14:textId="4C154ABD" w:rsidR="00B55A00" w:rsidRPr="00C45F8F" w:rsidRDefault="00B55A00" w:rsidP="00B55A00">
            <w:pPr>
              <w:pStyle w:val="TIIReporttext"/>
              <w:jc w:val="right"/>
            </w:pPr>
            <w:r w:rsidRPr="00C45F8F">
              <w:t xml:space="preserve">(Instructions Sections </w:t>
            </w:r>
            <w:r w:rsidR="00F3047B">
              <w:fldChar w:fldCharType="begin"/>
            </w:r>
            <w:r w:rsidR="00F3047B">
              <w:instrText xml:space="preserve"> REF _Ref203385954 \r \h </w:instrText>
            </w:r>
            <w:r w:rsidR="00F3047B">
              <w:fldChar w:fldCharType="separate"/>
            </w:r>
            <w:r w:rsidR="009612F6">
              <w:t>Section 2</w:t>
            </w:r>
            <w:r w:rsidR="00F3047B">
              <w:t>.2</w:t>
            </w:r>
            <w:r w:rsidR="00F3047B">
              <w:fldChar w:fldCharType="end"/>
            </w:r>
            <w:r w:rsidRPr="00C45F8F">
              <w:t xml:space="preserve"> and </w:t>
            </w:r>
            <w:r w:rsidR="00F3047B">
              <w:fldChar w:fldCharType="begin"/>
            </w:r>
            <w:r w:rsidR="00F3047B">
              <w:instrText xml:space="preserve"> REF _Ref203388290 \r \h </w:instrText>
            </w:r>
            <w:r w:rsidR="00F3047B">
              <w:fldChar w:fldCharType="separate"/>
            </w:r>
            <w:r w:rsidR="00F3047B">
              <w:t>2.3</w:t>
            </w:r>
            <w:r w:rsidR="00F3047B">
              <w:fldChar w:fldCharType="end"/>
            </w:r>
            <w:r w:rsidRPr="00C45F8F">
              <w:t>)</w:t>
            </w:r>
          </w:p>
        </w:tc>
        <w:tc>
          <w:tcPr>
            <w:tcW w:w="2977" w:type="dxa"/>
            <w:tcBorders>
              <w:left w:val="single" w:sz="4" w:space="0" w:color="auto"/>
            </w:tcBorders>
          </w:tcPr>
          <w:p w14:paraId="66002C4D" w14:textId="15AD4586" w:rsidR="00B55A00" w:rsidRPr="00C45F8F" w:rsidRDefault="00C45F8F" w:rsidP="00B55A00">
            <w:pPr>
              <w:pStyle w:val="TIIReporttext"/>
            </w:pPr>
            <w:r w:rsidRPr="00C45F8F">
              <w:t>See eTenders for details.</w:t>
            </w:r>
          </w:p>
        </w:tc>
        <w:tc>
          <w:tcPr>
            <w:tcW w:w="3492" w:type="dxa"/>
          </w:tcPr>
          <w:p w14:paraId="2FB06848" w14:textId="40C71845" w:rsidR="00B55A00" w:rsidRPr="00C45F8F" w:rsidRDefault="00B55A00" w:rsidP="00B55A00">
            <w:pPr>
              <w:pStyle w:val="TIIReporttext"/>
            </w:pPr>
          </w:p>
        </w:tc>
      </w:tr>
      <w:tr w:rsidR="00B55A00" w:rsidRPr="00C45F8F" w14:paraId="6167375A" w14:textId="77777777" w:rsidTr="00B55A00">
        <w:tc>
          <w:tcPr>
            <w:tcW w:w="2547" w:type="dxa"/>
            <w:vMerge/>
            <w:tcBorders>
              <w:top w:val="nil"/>
              <w:left w:val="nil"/>
              <w:bottom w:val="nil"/>
              <w:right w:val="single" w:sz="4" w:space="0" w:color="auto"/>
            </w:tcBorders>
          </w:tcPr>
          <w:p w14:paraId="3AC38D21" w14:textId="77777777" w:rsidR="00B55A00" w:rsidRPr="00C45F8F" w:rsidRDefault="00B55A00" w:rsidP="00B55A00">
            <w:pPr>
              <w:pStyle w:val="TIIReporttext"/>
            </w:pPr>
          </w:p>
        </w:tc>
        <w:tc>
          <w:tcPr>
            <w:tcW w:w="2977" w:type="dxa"/>
            <w:tcBorders>
              <w:left w:val="single" w:sz="4" w:space="0" w:color="auto"/>
            </w:tcBorders>
          </w:tcPr>
          <w:p w14:paraId="7B09FE01" w14:textId="1C88D142" w:rsidR="00B55A00" w:rsidRPr="00C45F8F" w:rsidRDefault="00B55A00" w:rsidP="00B55A00">
            <w:pPr>
              <w:pStyle w:val="TIIReporttext"/>
            </w:pPr>
          </w:p>
        </w:tc>
        <w:tc>
          <w:tcPr>
            <w:tcW w:w="3492" w:type="dxa"/>
          </w:tcPr>
          <w:p w14:paraId="49627675" w14:textId="47D081AE" w:rsidR="00B55A00" w:rsidRPr="00C45F8F" w:rsidRDefault="00B55A00" w:rsidP="00B55A00">
            <w:pPr>
              <w:pStyle w:val="TIIReporttext"/>
            </w:pPr>
          </w:p>
        </w:tc>
      </w:tr>
    </w:tbl>
    <w:p w14:paraId="6D5A0BB3" w14:textId="73A4201A" w:rsidR="00B55A00" w:rsidRPr="00C45F8F" w:rsidRDefault="00B55A00" w:rsidP="00B55A00">
      <w:pPr>
        <w:pStyle w:val="TIIReporttext"/>
      </w:pPr>
    </w:p>
    <w:tbl>
      <w:tblPr>
        <w:tblStyle w:val="TableGrid"/>
        <w:tblW w:w="0" w:type="auto"/>
        <w:tblLook w:val="04A0" w:firstRow="1" w:lastRow="0" w:firstColumn="1" w:lastColumn="0" w:noHBand="0" w:noVBand="1"/>
      </w:tblPr>
      <w:tblGrid>
        <w:gridCol w:w="2547"/>
        <w:gridCol w:w="2977"/>
        <w:gridCol w:w="3492"/>
      </w:tblGrid>
      <w:tr w:rsidR="00077817" w:rsidRPr="00C45F8F" w14:paraId="48601EDB" w14:textId="77777777" w:rsidTr="00077817">
        <w:tc>
          <w:tcPr>
            <w:tcW w:w="2547" w:type="dxa"/>
            <w:vMerge w:val="restart"/>
            <w:tcBorders>
              <w:top w:val="nil"/>
              <w:left w:val="nil"/>
              <w:right w:val="single" w:sz="4" w:space="0" w:color="auto"/>
            </w:tcBorders>
            <w:vAlign w:val="center"/>
          </w:tcPr>
          <w:p w14:paraId="2CB49CF4" w14:textId="04316022" w:rsidR="00077817" w:rsidRPr="00C45F8F" w:rsidRDefault="00B34EEE" w:rsidP="00077817">
            <w:pPr>
              <w:pStyle w:val="TIIReporttext"/>
              <w:jc w:val="right"/>
            </w:pPr>
            <w:r w:rsidRPr="00C45F8F">
              <w:t>Authority</w:t>
            </w:r>
            <w:r w:rsidR="00077817" w:rsidRPr="00C45F8F">
              <w:t>’s contact details for queries</w:t>
            </w:r>
          </w:p>
          <w:p w14:paraId="1327138E" w14:textId="4279F934" w:rsidR="00077817" w:rsidRPr="00C45F8F" w:rsidRDefault="00077817" w:rsidP="00077817">
            <w:pPr>
              <w:pStyle w:val="TIIReporttext"/>
              <w:jc w:val="right"/>
            </w:pPr>
            <w:r w:rsidRPr="00C45F8F">
              <w:t xml:space="preserve">(Instructions </w:t>
            </w:r>
            <w:r w:rsidR="00F3047B">
              <w:fldChar w:fldCharType="begin"/>
            </w:r>
            <w:r w:rsidR="00F3047B">
              <w:instrText xml:space="preserve"> REF _Ref203388300 \r \h </w:instrText>
            </w:r>
            <w:r w:rsidR="00F3047B">
              <w:fldChar w:fldCharType="separate"/>
            </w:r>
            <w:r w:rsidR="0033081C">
              <w:t>Section 2</w:t>
            </w:r>
            <w:r w:rsidR="00F3047B">
              <w:t>.3</w:t>
            </w:r>
            <w:r w:rsidR="00F3047B">
              <w:fldChar w:fldCharType="end"/>
            </w:r>
            <w:r w:rsidRPr="00C45F8F">
              <w:t>)</w:t>
            </w:r>
          </w:p>
        </w:tc>
        <w:tc>
          <w:tcPr>
            <w:tcW w:w="2977" w:type="dxa"/>
            <w:tcBorders>
              <w:left w:val="single" w:sz="4" w:space="0" w:color="auto"/>
            </w:tcBorders>
          </w:tcPr>
          <w:p w14:paraId="5D25F864" w14:textId="250BCC99" w:rsidR="00077817" w:rsidRPr="00C45F8F" w:rsidRDefault="00C45F8F" w:rsidP="00B55A00">
            <w:pPr>
              <w:pStyle w:val="TIIReporttext"/>
            </w:pPr>
            <w:r w:rsidRPr="00C45F8F">
              <w:t>See eTenders for details.</w:t>
            </w:r>
          </w:p>
        </w:tc>
        <w:tc>
          <w:tcPr>
            <w:tcW w:w="3492" w:type="dxa"/>
          </w:tcPr>
          <w:p w14:paraId="14B6EAF3" w14:textId="77777777" w:rsidR="00077817" w:rsidRPr="00C45F8F" w:rsidRDefault="00077817" w:rsidP="00B55A00">
            <w:pPr>
              <w:pStyle w:val="TIIReporttext"/>
            </w:pPr>
          </w:p>
        </w:tc>
      </w:tr>
      <w:tr w:rsidR="00077817" w14:paraId="04AAC9D7" w14:textId="77777777" w:rsidTr="00077817">
        <w:tc>
          <w:tcPr>
            <w:tcW w:w="2547" w:type="dxa"/>
            <w:vMerge/>
            <w:tcBorders>
              <w:left w:val="nil"/>
              <w:right w:val="single" w:sz="4" w:space="0" w:color="auto"/>
            </w:tcBorders>
          </w:tcPr>
          <w:p w14:paraId="2A8C8257" w14:textId="77777777" w:rsidR="00077817" w:rsidRDefault="00077817" w:rsidP="00B55A00">
            <w:pPr>
              <w:pStyle w:val="TIIReporttext"/>
            </w:pPr>
          </w:p>
        </w:tc>
        <w:tc>
          <w:tcPr>
            <w:tcW w:w="2977" w:type="dxa"/>
            <w:tcBorders>
              <w:left w:val="single" w:sz="4" w:space="0" w:color="auto"/>
            </w:tcBorders>
          </w:tcPr>
          <w:p w14:paraId="6B7101B8" w14:textId="50B4E1FF" w:rsidR="00077817" w:rsidRDefault="00077817" w:rsidP="00B55A00">
            <w:pPr>
              <w:pStyle w:val="TIIReporttext"/>
            </w:pPr>
          </w:p>
        </w:tc>
        <w:tc>
          <w:tcPr>
            <w:tcW w:w="3492" w:type="dxa"/>
          </w:tcPr>
          <w:p w14:paraId="695BDFEF" w14:textId="77777777" w:rsidR="00077817" w:rsidRDefault="00077817" w:rsidP="00B55A00">
            <w:pPr>
              <w:pStyle w:val="TIIReporttext"/>
            </w:pPr>
          </w:p>
        </w:tc>
      </w:tr>
      <w:tr w:rsidR="00077817" w14:paraId="02E1E158" w14:textId="77777777" w:rsidTr="00077817">
        <w:tc>
          <w:tcPr>
            <w:tcW w:w="2547" w:type="dxa"/>
            <w:vMerge/>
            <w:tcBorders>
              <w:left w:val="nil"/>
              <w:bottom w:val="nil"/>
              <w:right w:val="single" w:sz="4" w:space="0" w:color="auto"/>
            </w:tcBorders>
          </w:tcPr>
          <w:p w14:paraId="4BEB16F1" w14:textId="77777777" w:rsidR="00077817" w:rsidRDefault="00077817" w:rsidP="00B55A00">
            <w:pPr>
              <w:pStyle w:val="TIIReporttext"/>
            </w:pPr>
          </w:p>
        </w:tc>
        <w:tc>
          <w:tcPr>
            <w:tcW w:w="2977" w:type="dxa"/>
            <w:tcBorders>
              <w:left w:val="single" w:sz="4" w:space="0" w:color="auto"/>
            </w:tcBorders>
          </w:tcPr>
          <w:p w14:paraId="14DBF35F" w14:textId="7EBC18DA" w:rsidR="00077817" w:rsidRDefault="00077817" w:rsidP="00B55A00">
            <w:pPr>
              <w:pStyle w:val="TIIReporttext"/>
            </w:pPr>
          </w:p>
        </w:tc>
        <w:tc>
          <w:tcPr>
            <w:tcW w:w="3492" w:type="dxa"/>
          </w:tcPr>
          <w:p w14:paraId="5514327E" w14:textId="111271DD" w:rsidR="00077817" w:rsidRDefault="00077817" w:rsidP="00B55A00">
            <w:pPr>
              <w:pStyle w:val="TIIReporttext"/>
            </w:pPr>
          </w:p>
        </w:tc>
      </w:tr>
    </w:tbl>
    <w:p w14:paraId="7A7089C4" w14:textId="5860D846" w:rsidR="00B55A00" w:rsidRDefault="00B55A00" w:rsidP="00B55A00">
      <w:pPr>
        <w:pStyle w:val="TIIReporttext"/>
      </w:pPr>
    </w:p>
    <w:tbl>
      <w:tblPr>
        <w:tblStyle w:val="TableGrid"/>
        <w:tblW w:w="0" w:type="auto"/>
        <w:tblLook w:val="04A0" w:firstRow="1" w:lastRow="0" w:firstColumn="1" w:lastColumn="0" w:noHBand="0" w:noVBand="1"/>
      </w:tblPr>
      <w:tblGrid>
        <w:gridCol w:w="2547"/>
        <w:gridCol w:w="2982"/>
        <w:gridCol w:w="3487"/>
      </w:tblGrid>
      <w:tr w:rsidR="00077817" w14:paraId="48A9A02D" w14:textId="77777777" w:rsidTr="000011AA">
        <w:trPr>
          <w:cantSplit/>
        </w:trPr>
        <w:tc>
          <w:tcPr>
            <w:tcW w:w="2547" w:type="dxa"/>
            <w:tcBorders>
              <w:top w:val="nil"/>
              <w:left w:val="nil"/>
              <w:bottom w:val="nil"/>
              <w:right w:val="single" w:sz="4" w:space="0" w:color="auto"/>
            </w:tcBorders>
            <w:vAlign w:val="center"/>
          </w:tcPr>
          <w:p w14:paraId="172CE8A1" w14:textId="77777777" w:rsidR="00077817" w:rsidRDefault="00077817" w:rsidP="00077817">
            <w:pPr>
              <w:pStyle w:val="TIIReporttext"/>
              <w:jc w:val="right"/>
            </w:pPr>
            <w:r>
              <w:lastRenderedPageBreak/>
              <w:t xml:space="preserve">Change panel Specialist </w:t>
            </w:r>
          </w:p>
          <w:p w14:paraId="48B1D028" w14:textId="072CB186" w:rsidR="00077817" w:rsidRDefault="00077817" w:rsidP="00077817">
            <w:pPr>
              <w:pStyle w:val="TIIReporttext"/>
              <w:jc w:val="right"/>
            </w:pPr>
            <w:r>
              <w:t xml:space="preserve">(Instructions </w:t>
            </w:r>
            <w:r w:rsidR="004F7090">
              <w:fldChar w:fldCharType="begin"/>
            </w:r>
            <w:r w:rsidR="004F7090">
              <w:instrText xml:space="preserve"> REF _Ref203386775 \r \h </w:instrText>
            </w:r>
            <w:r w:rsidR="004F7090">
              <w:fldChar w:fldCharType="separate"/>
            </w:r>
            <w:r w:rsidR="0033081C">
              <w:t>Section 5</w:t>
            </w:r>
            <w:r w:rsidR="004F7090">
              <w:t>.10</w:t>
            </w:r>
            <w:r w:rsidR="004F7090">
              <w:fldChar w:fldCharType="end"/>
            </w:r>
            <w:r>
              <w:t>)</w:t>
            </w:r>
          </w:p>
        </w:tc>
        <w:tc>
          <w:tcPr>
            <w:tcW w:w="2982" w:type="dxa"/>
            <w:tcBorders>
              <w:left w:val="single" w:sz="4" w:space="0" w:color="auto"/>
            </w:tcBorders>
          </w:tcPr>
          <w:p w14:paraId="688B5C3B" w14:textId="4E4A28CF" w:rsidR="00077817" w:rsidRDefault="00077817" w:rsidP="00B55A00">
            <w:pPr>
              <w:pStyle w:val="TIIReporttext"/>
            </w:pPr>
            <w:r>
              <w:t>N/A</w:t>
            </w:r>
          </w:p>
        </w:tc>
        <w:tc>
          <w:tcPr>
            <w:tcW w:w="3487" w:type="dxa"/>
          </w:tcPr>
          <w:p w14:paraId="455E2B22" w14:textId="25C10232" w:rsidR="00077817" w:rsidRDefault="00077817" w:rsidP="00B55A00">
            <w:pPr>
              <w:pStyle w:val="TIIReporttext"/>
            </w:pPr>
            <w:r>
              <w:t>N/A</w:t>
            </w:r>
          </w:p>
        </w:tc>
      </w:tr>
    </w:tbl>
    <w:p w14:paraId="1655DE2F" w14:textId="77777777" w:rsidR="00077817" w:rsidRPr="00B55A00" w:rsidRDefault="00077817" w:rsidP="00B55A00">
      <w:pPr>
        <w:pStyle w:val="TIIReporttext"/>
      </w:pPr>
    </w:p>
    <w:tbl>
      <w:tblPr>
        <w:tblStyle w:val="TableGrid"/>
        <w:tblW w:w="0" w:type="auto"/>
        <w:tblLook w:val="04A0" w:firstRow="1" w:lastRow="0" w:firstColumn="1" w:lastColumn="0" w:noHBand="0" w:noVBand="1"/>
      </w:tblPr>
      <w:tblGrid>
        <w:gridCol w:w="2552"/>
        <w:gridCol w:w="1559"/>
        <w:gridCol w:w="1418"/>
        <w:gridCol w:w="1683"/>
        <w:gridCol w:w="1804"/>
      </w:tblGrid>
      <w:tr w:rsidR="00077817" w14:paraId="143C09C8" w14:textId="77777777" w:rsidTr="6ED075EB">
        <w:tc>
          <w:tcPr>
            <w:tcW w:w="2552" w:type="dxa"/>
            <w:tcBorders>
              <w:top w:val="nil"/>
              <w:left w:val="nil"/>
              <w:bottom w:val="nil"/>
              <w:right w:val="single" w:sz="4" w:space="0" w:color="auto"/>
            </w:tcBorders>
            <w:vAlign w:val="center"/>
          </w:tcPr>
          <w:p w14:paraId="668DFBAD" w14:textId="7CA0641F" w:rsidR="00077817" w:rsidRDefault="00077817" w:rsidP="00077817">
            <w:pPr>
              <w:pStyle w:val="TIIReporttext"/>
              <w:jc w:val="right"/>
            </w:pPr>
            <w:r>
              <w:t>Timetable for Competition</w:t>
            </w:r>
          </w:p>
        </w:tc>
        <w:tc>
          <w:tcPr>
            <w:tcW w:w="1559" w:type="dxa"/>
            <w:tcBorders>
              <w:left w:val="single" w:sz="4" w:space="0" w:color="auto"/>
            </w:tcBorders>
          </w:tcPr>
          <w:p w14:paraId="6FFD00C6" w14:textId="06EC3E94" w:rsidR="00077817" w:rsidRDefault="00077817" w:rsidP="00B55A00">
            <w:pPr>
              <w:pStyle w:val="TIIReporttext"/>
            </w:pPr>
            <w:r>
              <w:t>Contract Notice date</w:t>
            </w:r>
          </w:p>
        </w:tc>
        <w:tc>
          <w:tcPr>
            <w:tcW w:w="1418" w:type="dxa"/>
            <w:vAlign w:val="center"/>
          </w:tcPr>
          <w:p w14:paraId="58139F78" w14:textId="78D92821" w:rsidR="00077817" w:rsidRPr="000011AA" w:rsidRDefault="00077817" w:rsidP="00077817">
            <w:pPr>
              <w:pStyle w:val="TIIReporttext"/>
              <w:jc w:val="left"/>
            </w:pPr>
            <w:r w:rsidRPr="000011AA">
              <w:t>As per eTenders</w:t>
            </w:r>
          </w:p>
        </w:tc>
        <w:tc>
          <w:tcPr>
            <w:tcW w:w="1683" w:type="dxa"/>
          </w:tcPr>
          <w:p w14:paraId="03D99C09" w14:textId="7CE31D62" w:rsidR="00077817" w:rsidRDefault="00077817" w:rsidP="00B55A00">
            <w:pPr>
              <w:pStyle w:val="TIIReporttext"/>
            </w:pPr>
            <w:r>
              <w:t>Reference:</w:t>
            </w:r>
          </w:p>
        </w:tc>
        <w:tc>
          <w:tcPr>
            <w:tcW w:w="1804" w:type="dxa"/>
          </w:tcPr>
          <w:p w14:paraId="4E43A5CA" w14:textId="011E27A2" w:rsidR="00077817" w:rsidRPr="000011AA" w:rsidRDefault="00077817" w:rsidP="00B55A00">
            <w:pPr>
              <w:pStyle w:val="TIIReporttext"/>
            </w:pPr>
            <w:r w:rsidRPr="000011AA">
              <w:t>As detailed on eTenders</w:t>
            </w:r>
          </w:p>
        </w:tc>
      </w:tr>
      <w:tr w:rsidR="00077817" w14:paraId="73836087" w14:textId="77777777" w:rsidTr="6ED075EB">
        <w:tc>
          <w:tcPr>
            <w:tcW w:w="2552" w:type="dxa"/>
            <w:tcBorders>
              <w:top w:val="nil"/>
              <w:left w:val="nil"/>
              <w:bottom w:val="nil"/>
              <w:right w:val="single" w:sz="4" w:space="0" w:color="auto"/>
            </w:tcBorders>
          </w:tcPr>
          <w:p w14:paraId="5E4FF780" w14:textId="77777777" w:rsidR="00077817" w:rsidRDefault="00077817" w:rsidP="00B55A00">
            <w:pPr>
              <w:pStyle w:val="TIIReporttext"/>
            </w:pPr>
          </w:p>
        </w:tc>
        <w:tc>
          <w:tcPr>
            <w:tcW w:w="2977" w:type="dxa"/>
            <w:gridSpan w:val="2"/>
            <w:tcBorders>
              <w:left w:val="single" w:sz="4" w:space="0" w:color="auto"/>
            </w:tcBorders>
          </w:tcPr>
          <w:p w14:paraId="175E2347" w14:textId="6E197A28" w:rsidR="00077817" w:rsidRDefault="00077817" w:rsidP="00B55A00">
            <w:pPr>
              <w:pStyle w:val="TIIReporttext"/>
            </w:pPr>
            <w:r>
              <w:t>Issue Tender Documents</w:t>
            </w:r>
          </w:p>
        </w:tc>
        <w:tc>
          <w:tcPr>
            <w:tcW w:w="3487" w:type="dxa"/>
            <w:gridSpan w:val="2"/>
          </w:tcPr>
          <w:p w14:paraId="6D11C063" w14:textId="78D92821" w:rsidR="00077817" w:rsidRPr="000011AA" w:rsidRDefault="09DBDC78" w:rsidP="6ED075EB">
            <w:pPr>
              <w:pStyle w:val="TIIReporttext"/>
              <w:jc w:val="left"/>
            </w:pPr>
            <w:r>
              <w:t>As per eTenders</w:t>
            </w:r>
          </w:p>
          <w:p w14:paraId="62445BD2" w14:textId="1A9E1152" w:rsidR="00077817" w:rsidRPr="000011AA" w:rsidRDefault="00077817" w:rsidP="00B55A00">
            <w:pPr>
              <w:pStyle w:val="TIIReporttext"/>
            </w:pPr>
          </w:p>
        </w:tc>
      </w:tr>
      <w:tr w:rsidR="00077817" w14:paraId="295301F9" w14:textId="77777777" w:rsidTr="6ED075EB">
        <w:tc>
          <w:tcPr>
            <w:tcW w:w="2552" w:type="dxa"/>
            <w:tcBorders>
              <w:top w:val="nil"/>
              <w:left w:val="nil"/>
              <w:bottom w:val="nil"/>
              <w:right w:val="single" w:sz="4" w:space="0" w:color="auto"/>
            </w:tcBorders>
          </w:tcPr>
          <w:p w14:paraId="121B01B3" w14:textId="77777777" w:rsidR="00077817" w:rsidRDefault="00077817" w:rsidP="00B55A00">
            <w:pPr>
              <w:pStyle w:val="TIIReporttext"/>
            </w:pPr>
          </w:p>
        </w:tc>
        <w:tc>
          <w:tcPr>
            <w:tcW w:w="2977" w:type="dxa"/>
            <w:gridSpan w:val="2"/>
            <w:tcBorders>
              <w:left w:val="single" w:sz="4" w:space="0" w:color="auto"/>
            </w:tcBorders>
          </w:tcPr>
          <w:p w14:paraId="3B76275D" w14:textId="4D2B0136" w:rsidR="00077817" w:rsidRDefault="00077817" w:rsidP="00B55A00">
            <w:pPr>
              <w:pStyle w:val="TIIReporttext"/>
            </w:pPr>
            <w:r>
              <w:t>Receipt of Tenders:</w:t>
            </w:r>
          </w:p>
        </w:tc>
        <w:tc>
          <w:tcPr>
            <w:tcW w:w="3487" w:type="dxa"/>
            <w:gridSpan w:val="2"/>
          </w:tcPr>
          <w:p w14:paraId="7225A5B5" w14:textId="68D9C974" w:rsidR="00077817" w:rsidRPr="000011AA" w:rsidRDefault="00990D87" w:rsidP="00B55A00">
            <w:pPr>
              <w:pStyle w:val="TIIReporttext"/>
            </w:pPr>
            <w:r w:rsidRPr="000011AA">
              <w:t>As indicated under “Tender Date”</w:t>
            </w:r>
          </w:p>
        </w:tc>
      </w:tr>
      <w:tr w:rsidR="00077817" w14:paraId="460F81A9" w14:textId="77777777" w:rsidTr="6ED075EB">
        <w:tc>
          <w:tcPr>
            <w:tcW w:w="2552" w:type="dxa"/>
            <w:tcBorders>
              <w:top w:val="nil"/>
              <w:left w:val="nil"/>
              <w:bottom w:val="nil"/>
              <w:right w:val="single" w:sz="4" w:space="0" w:color="auto"/>
            </w:tcBorders>
          </w:tcPr>
          <w:p w14:paraId="0645E05B" w14:textId="77777777" w:rsidR="00077817" w:rsidRDefault="00077817" w:rsidP="00B55A00">
            <w:pPr>
              <w:pStyle w:val="TIIReporttext"/>
            </w:pPr>
          </w:p>
        </w:tc>
        <w:tc>
          <w:tcPr>
            <w:tcW w:w="2977" w:type="dxa"/>
            <w:gridSpan w:val="2"/>
            <w:tcBorders>
              <w:left w:val="single" w:sz="4" w:space="0" w:color="auto"/>
            </w:tcBorders>
          </w:tcPr>
          <w:p w14:paraId="41BCBB7B" w14:textId="4B3667FF" w:rsidR="00077817" w:rsidRDefault="00077817" w:rsidP="00B55A00">
            <w:pPr>
              <w:pStyle w:val="TIIReporttext"/>
            </w:pPr>
            <w:r>
              <w:t>Decision on Contract Award:</w:t>
            </w:r>
          </w:p>
        </w:tc>
        <w:tc>
          <w:tcPr>
            <w:tcW w:w="3487" w:type="dxa"/>
            <w:gridSpan w:val="2"/>
          </w:tcPr>
          <w:p w14:paraId="5AABDA5D" w14:textId="78D92821" w:rsidR="00077817" w:rsidRPr="000011AA" w:rsidRDefault="4A188AB9" w:rsidP="6ED075EB">
            <w:pPr>
              <w:pStyle w:val="TIIReporttext"/>
              <w:jc w:val="left"/>
            </w:pPr>
            <w:r>
              <w:t>As per eTenders</w:t>
            </w:r>
          </w:p>
          <w:p w14:paraId="1121503A" w14:textId="0DE74032" w:rsidR="00077817" w:rsidRPr="000011AA" w:rsidRDefault="00077817" w:rsidP="00B55A00">
            <w:pPr>
              <w:pStyle w:val="TIIReporttext"/>
            </w:pPr>
          </w:p>
        </w:tc>
      </w:tr>
    </w:tbl>
    <w:p w14:paraId="09D4B7DE" w14:textId="273F7647" w:rsidR="00B55A00" w:rsidRDefault="00B55A00" w:rsidP="00B55A00">
      <w:pPr>
        <w:pStyle w:val="TIIReporttext"/>
      </w:pPr>
    </w:p>
    <w:tbl>
      <w:tblPr>
        <w:tblStyle w:val="TableGrid"/>
        <w:tblW w:w="0" w:type="auto"/>
        <w:tblLook w:val="04A0" w:firstRow="1" w:lastRow="0" w:firstColumn="1" w:lastColumn="0" w:noHBand="0" w:noVBand="1"/>
      </w:tblPr>
      <w:tblGrid>
        <w:gridCol w:w="2547"/>
        <w:gridCol w:w="6469"/>
      </w:tblGrid>
      <w:tr w:rsidR="00990D87" w14:paraId="1583B8B0" w14:textId="77777777" w:rsidTr="00990D87">
        <w:tc>
          <w:tcPr>
            <w:tcW w:w="2547" w:type="dxa"/>
            <w:tcBorders>
              <w:top w:val="nil"/>
              <w:left w:val="nil"/>
              <w:bottom w:val="nil"/>
              <w:right w:val="single" w:sz="4" w:space="0" w:color="auto"/>
            </w:tcBorders>
            <w:vAlign w:val="center"/>
          </w:tcPr>
          <w:p w14:paraId="26D63675" w14:textId="77777777" w:rsidR="00990D87" w:rsidRDefault="00990D87" w:rsidP="00990D87">
            <w:pPr>
              <w:pStyle w:val="TIIReporttext"/>
              <w:jc w:val="right"/>
            </w:pPr>
            <w:r>
              <w:t>Tender Date</w:t>
            </w:r>
          </w:p>
          <w:p w14:paraId="18DE6AC6" w14:textId="03D6EC8D" w:rsidR="00990D87" w:rsidRDefault="00990D87" w:rsidP="00990D87">
            <w:pPr>
              <w:pStyle w:val="TIIReporttext"/>
              <w:jc w:val="right"/>
            </w:pPr>
            <w:r>
              <w:t xml:space="preserve"> (Instructions </w:t>
            </w:r>
            <w:r w:rsidR="004F7090">
              <w:fldChar w:fldCharType="begin"/>
            </w:r>
            <w:r w:rsidR="004F7090">
              <w:instrText xml:space="preserve"> REF _Ref203386789 \r \h </w:instrText>
            </w:r>
            <w:r w:rsidR="004F7090">
              <w:fldChar w:fldCharType="separate"/>
            </w:r>
            <w:r w:rsidR="0033081C">
              <w:t>Section 5</w:t>
            </w:r>
            <w:r w:rsidR="004F7090">
              <w:t>.1</w:t>
            </w:r>
            <w:r w:rsidR="004F7090">
              <w:fldChar w:fldCharType="end"/>
            </w:r>
            <w:r>
              <w:t>)</w:t>
            </w:r>
          </w:p>
        </w:tc>
        <w:tc>
          <w:tcPr>
            <w:tcW w:w="6469" w:type="dxa"/>
            <w:tcBorders>
              <w:left w:val="single" w:sz="4" w:space="0" w:color="auto"/>
            </w:tcBorders>
          </w:tcPr>
          <w:p w14:paraId="57E3C889" w14:textId="77777777" w:rsidR="00990D87" w:rsidRDefault="00990D87" w:rsidP="00B55A00">
            <w:pPr>
              <w:pStyle w:val="TIIReporttext"/>
            </w:pPr>
            <w:r>
              <w:t>Latest date and time for submission of Tenders:</w:t>
            </w:r>
          </w:p>
          <w:p w14:paraId="27B2E83A" w14:textId="2557DD30" w:rsidR="00990D87" w:rsidRPr="0084720C" w:rsidRDefault="00C45F8F" w:rsidP="00B55A00">
            <w:pPr>
              <w:pStyle w:val="TIIReporttext"/>
              <w:rPr>
                <w:b/>
                <w:u w:val="single"/>
              </w:rPr>
            </w:pPr>
            <w:r w:rsidRPr="0084720C">
              <w:rPr>
                <w:b/>
                <w:u w:val="single"/>
              </w:rPr>
              <w:t xml:space="preserve">As indicated on </w:t>
            </w:r>
            <w:r w:rsidR="00990D87" w:rsidRPr="0084720C">
              <w:rPr>
                <w:b/>
                <w:u w:val="single"/>
              </w:rPr>
              <w:t>eTenders</w:t>
            </w:r>
          </w:p>
        </w:tc>
      </w:tr>
    </w:tbl>
    <w:p w14:paraId="48A94F58" w14:textId="77777777" w:rsidR="00990D87" w:rsidRPr="00B55A00" w:rsidRDefault="00990D87" w:rsidP="00B55A00">
      <w:pPr>
        <w:pStyle w:val="TIIReporttext"/>
      </w:pPr>
    </w:p>
    <w:tbl>
      <w:tblPr>
        <w:tblStyle w:val="TableGrid"/>
        <w:tblW w:w="0" w:type="auto"/>
        <w:tblLook w:val="04A0" w:firstRow="1" w:lastRow="0" w:firstColumn="1" w:lastColumn="0" w:noHBand="0" w:noVBand="1"/>
      </w:tblPr>
      <w:tblGrid>
        <w:gridCol w:w="2547"/>
        <w:gridCol w:w="6469"/>
      </w:tblGrid>
      <w:tr w:rsidR="00990D87" w14:paraId="079ABCA5" w14:textId="77777777" w:rsidTr="00990D87">
        <w:tc>
          <w:tcPr>
            <w:tcW w:w="2547" w:type="dxa"/>
            <w:tcBorders>
              <w:top w:val="nil"/>
              <w:left w:val="nil"/>
              <w:bottom w:val="nil"/>
              <w:right w:val="single" w:sz="4" w:space="0" w:color="auto"/>
            </w:tcBorders>
            <w:vAlign w:val="center"/>
          </w:tcPr>
          <w:p w14:paraId="58EBD246" w14:textId="77777777" w:rsidR="00990D87" w:rsidRDefault="00990D87" w:rsidP="00990D87">
            <w:pPr>
              <w:pStyle w:val="TIIReporttext"/>
              <w:jc w:val="right"/>
            </w:pPr>
            <w:r>
              <w:t>Tender submissions (in writing) must be sent to</w:t>
            </w:r>
          </w:p>
          <w:p w14:paraId="47393B00" w14:textId="40972CAE" w:rsidR="00990D87" w:rsidRDefault="00990D87" w:rsidP="00990D87">
            <w:pPr>
              <w:pStyle w:val="TIIReporttext"/>
              <w:jc w:val="right"/>
            </w:pPr>
            <w:r>
              <w:t xml:space="preserve">(Instructions </w:t>
            </w:r>
            <w:r w:rsidR="004F7090">
              <w:fldChar w:fldCharType="begin"/>
            </w:r>
            <w:r w:rsidR="004F7090">
              <w:instrText xml:space="preserve"> REF _Ref203386800 \r \h </w:instrText>
            </w:r>
            <w:r w:rsidR="004F7090">
              <w:fldChar w:fldCharType="separate"/>
            </w:r>
            <w:r w:rsidR="00801322">
              <w:t>Section 5</w:t>
            </w:r>
            <w:r w:rsidR="004F7090">
              <w:t>.1</w:t>
            </w:r>
            <w:r w:rsidR="004F7090">
              <w:fldChar w:fldCharType="end"/>
            </w:r>
            <w:r>
              <w:t>)</w:t>
            </w:r>
          </w:p>
        </w:tc>
        <w:tc>
          <w:tcPr>
            <w:tcW w:w="6469" w:type="dxa"/>
            <w:tcBorders>
              <w:left w:val="single" w:sz="4" w:space="0" w:color="auto"/>
            </w:tcBorders>
          </w:tcPr>
          <w:p w14:paraId="7999428B" w14:textId="6E8D0CEF" w:rsidR="00990D87" w:rsidRDefault="00C45F8F" w:rsidP="00C7646F">
            <w:pPr>
              <w:pStyle w:val="TIIReporttext"/>
            </w:pPr>
            <w:r>
              <w:t>To be submitted via eTenders</w:t>
            </w:r>
            <w:r w:rsidR="00921813">
              <w:t xml:space="preserve"> </w:t>
            </w:r>
          </w:p>
        </w:tc>
      </w:tr>
      <w:tr w:rsidR="00990D87" w14:paraId="70ED7002" w14:textId="77777777" w:rsidTr="00990D87">
        <w:tc>
          <w:tcPr>
            <w:tcW w:w="2547" w:type="dxa"/>
            <w:tcBorders>
              <w:top w:val="nil"/>
              <w:left w:val="nil"/>
              <w:bottom w:val="nil"/>
              <w:right w:val="single" w:sz="4" w:space="0" w:color="auto"/>
            </w:tcBorders>
          </w:tcPr>
          <w:p w14:paraId="5643BA04" w14:textId="77777777" w:rsidR="00990D87" w:rsidRDefault="00990D87" w:rsidP="00C7646F">
            <w:pPr>
              <w:pStyle w:val="TIIReporttext"/>
            </w:pPr>
          </w:p>
        </w:tc>
        <w:tc>
          <w:tcPr>
            <w:tcW w:w="6469" w:type="dxa"/>
            <w:tcBorders>
              <w:left w:val="single" w:sz="4" w:space="0" w:color="auto"/>
            </w:tcBorders>
          </w:tcPr>
          <w:p w14:paraId="7F440E81" w14:textId="60D76CF5" w:rsidR="00990D87" w:rsidRDefault="00990D87" w:rsidP="00990D87">
            <w:pPr>
              <w:pStyle w:val="TIIReporttext"/>
            </w:pPr>
          </w:p>
        </w:tc>
      </w:tr>
      <w:tr w:rsidR="00990D87" w14:paraId="596E9213" w14:textId="77777777" w:rsidTr="00990D87">
        <w:tc>
          <w:tcPr>
            <w:tcW w:w="2547" w:type="dxa"/>
            <w:tcBorders>
              <w:top w:val="nil"/>
              <w:left w:val="nil"/>
              <w:bottom w:val="nil"/>
              <w:right w:val="single" w:sz="4" w:space="0" w:color="auto"/>
            </w:tcBorders>
          </w:tcPr>
          <w:p w14:paraId="25A265D0" w14:textId="77777777" w:rsidR="00990D87" w:rsidRDefault="00990D87" w:rsidP="00990D87">
            <w:pPr>
              <w:pStyle w:val="TIIReporttext"/>
              <w:jc w:val="right"/>
            </w:pPr>
            <w:r>
              <w:t>Delivery by</w:t>
            </w:r>
          </w:p>
          <w:p w14:paraId="5FEEF463" w14:textId="677153AA" w:rsidR="00990D87" w:rsidRDefault="00990D87" w:rsidP="00990D87">
            <w:pPr>
              <w:pStyle w:val="TIIReporttext"/>
              <w:jc w:val="right"/>
            </w:pPr>
            <w:r>
              <w:t xml:space="preserve">(Instructions </w:t>
            </w:r>
            <w:r w:rsidR="004F7090">
              <w:fldChar w:fldCharType="begin"/>
            </w:r>
            <w:r w:rsidR="004F7090">
              <w:instrText xml:space="preserve"> REF _Ref203386809 \r \h </w:instrText>
            </w:r>
            <w:r w:rsidR="004F7090">
              <w:fldChar w:fldCharType="separate"/>
            </w:r>
            <w:r w:rsidR="00801322">
              <w:t>Section 5</w:t>
            </w:r>
            <w:r w:rsidR="004F7090">
              <w:t>.1</w:t>
            </w:r>
            <w:r w:rsidR="004F7090">
              <w:fldChar w:fldCharType="end"/>
            </w:r>
            <w:r>
              <w:t>)</w:t>
            </w:r>
          </w:p>
        </w:tc>
        <w:tc>
          <w:tcPr>
            <w:tcW w:w="6469" w:type="dxa"/>
            <w:tcBorders>
              <w:left w:val="single" w:sz="4" w:space="0" w:color="auto"/>
            </w:tcBorders>
          </w:tcPr>
          <w:p w14:paraId="68E8E57A" w14:textId="5D7F23B9" w:rsidR="00990D87" w:rsidRDefault="00990D87" w:rsidP="00990D87">
            <w:pPr>
              <w:pStyle w:val="TIIReporttext"/>
            </w:pPr>
            <w:r>
              <w:t>Tenderers must make their submission electronically via the electronic post-box on e</w:t>
            </w:r>
            <w:r w:rsidR="00BC1802">
              <w:t>Tenders</w:t>
            </w:r>
            <w:r>
              <w:t xml:space="preserve">.  Please note that you must click “submit response”. Tenderers are hereby notified that the “submit response” button will be disabled automatically upon the expiration of the deadline for receipt of Tenders. </w:t>
            </w:r>
          </w:p>
          <w:p w14:paraId="6D2256F3" w14:textId="49B85D46" w:rsidR="00990D87" w:rsidRDefault="00990D87" w:rsidP="00990D87">
            <w:pPr>
              <w:pStyle w:val="TIIReporttext"/>
            </w:pPr>
            <w:r>
              <w:t>Other than in exceptional circumstances (as determined by the Authority), consideration will not be given to any Tender received after the deadline for submission of Tenders.</w:t>
            </w:r>
          </w:p>
        </w:tc>
      </w:tr>
    </w:tbl>
    <w:p w14:paraId="1C64C64D" w14:textId="33AAAA98" w:rsidR="00C7646F" w:rsidRDefault="00C7646F" w:rsidP="00C7646F">
      <w:pPr>
        <w:pStyle w:val="TIIReporttext"/>
      </w:pPr>
    </w:p>
    <w:tbl>
      <w:tblPr>
        <w:tblStyle w:val="TableGrid"/>
        <w:tblW w:w="0" w:type="auto"/>
        <w:tblLook w:val="04A0" w:firstRow="1" w:lastRow="0" w:firstColumn="1" w:lastColumn="0" w:noHBand="0" w:noVBand="1"/>
      </w:tblPr>
      <w:tblGrid>
        <w:gridCol w:w="2547"/>
        <w:gridCol w:w="2982"/>
        <w:gridCol w:w="3487"/>
      </w:tblGrid>
      <w:tr w:rsidR="00990D87" w14:paraId="7A2327EE" w14:textId="77777777" w:rsidTr="00990D87">
        <w:tc>
          <w:tcPr>
            <w:tcW w:w="2547" w:type="dxa"/>
            <w:vMerge w:val="restart"/>
            <w:tcBorders>
              <w:top w:val="nil"/>
              <w:left w:val="nil"/>
              <w:right w:val="single" w:sz="4" w:space="0" w:color="auto"/>
            </w:tcBorders>
            <w:vAlign w:val="center"/>
          </w:tcPr>
          <w:p w14:paraId="7770597C" w14:textId="77777777" w:rsidR="00990D87" w:rsidRDefault="00990D87" w:rsidP="00990D87">
            <w:pPr>
              <w:pStyle w:val="TIIReporttext"/>
              <w:jc w:val="right"/>
            </w:pPr>
            <w:r>
              <w:t>Copies</w:t>
            </w:r>
          </w:p>
          <w:p w14:paraId="7756EFD6" w14:textId="7D0CA9EB" w:rsidR="00990D87" w:rsidRDefault="00990D87" w:rsidP="00990D87">
            <w:pPr>
              <w:pStyle w:val="TIIReporttext"/>
              <w:jc w:val="right"/>
            </w:pPr>
            <w:r>
              <w:lastRenderedPageBreak/>
              <w:t xml:space="preserve">(Instruction </w:t>
            </w:r>
            <w:r w:rsidR="004F7090">
              <w:fldChar w:fldCharType="begin"/>
            </w:r>
            <w:r w:rsidR="004F7090">
              <w:instrText xml:space="preserve"> REF _Ref203386819 \r \h </w:instrText>
            </w:r>
            <w:r w:rsidR="004F7090">
              <w:fldChar w:fldCharType="separate"/>
            </w:r>
            <w:r w:rsidR="00801322">
              <w:t>Section 5</w:t>
            </w:r>
            <w:r w:rsidR="004F7090">
              <w:t>.2</w:t>
            </w:r>
            <w:r w:rsidR="004F7090">
              <w:fldChar w:fldCharType="end"/>
            </w:r>
            <w:r>
              <w:t>)</w:t>
            </w:r>
          </w:p>
        </w:tc>
        <w:tc>
          <w:tcPr>
            <w:tcW w:w="2982" w:type="dxa"/>
            <w:tcBorders>
              <w:left w:val="single" w:sz="4" w:space="0" w:color="auto"/>
            </w:tcBorders>
          </w:tcPr>
          <w:p w14:paraId="5D3BD50F" w14:textId="2D4E3433" w:rsidR="00990D87" w:rsidRDefault="00990D87" w:rsidP="00990D87">
            <w:pPr>
              <w:pStyle w:val="TIIReporttext"/>
              <w:jc w:val="left"/>
            </w:pPr>
            <w:r>
              <w:lastRenderedPageBreak/>
              <w:t>Number of paper copies of Tender</w:t>
            </w:r>
          </w:p>
        </w:tc>
        <w:tc>
          <w:tcPr>
            <w:tcW w:w="3487" w:type="dxa"/>
          </w:tcPr>
          <w:p w14:paraId="5B698514" w14:textId="1DB4B8D3" w:rsidR="00990D87" w:rsidRDefault="00990D87" w:rsidP="00C7646F">
            <w:pPr>
              <w:pStyle w:val="TIIReporttext"/>
            </w:pPr>
            <w:r>
              <w:t>None – One Electronic Copy</w:t>
            </w:r>
          </w:p>
        </w:tc>
      </w:tr>
      <w:tr w:rsidR="00990D87" w14:paraId="03E88FEF" w14:textId="77777777" w:rsidTr="00990D87">
        <w:tc>
          <w:tcPr>
            <w:tcW w:w="2547" w:type="dxa"/>
            <w:vMerge/>
            <w:tcBorders>
              <w:left w:val="nil"/>
              <w:bottom w:val="nil"/>
              <w:right w:val="single" w:sz="4" w:space="0" w:color="auto"/>
            </w:tcBorders>
          </w:tcPr>
          <w:p w14:paraId="31BFC33B" w14:textId="77777777" w:rsidR="00990D87" w:rsidRDefault="00990D87" w:rsidP="00C7646F">
            <w:pPr>
              <w:pStyle w:val="TIIReporttext"/>
            </w:pPr>
          </w:p>
        </w:tc>
        <w:tc>
          <w:tcPr>
            <w:tcW w:w="2982" w:type="dxa"/>
            <w:tcBorders>
              <w:left w:val="single" w:sz="4" w:space="0" w:color="auto"/>
            </w:tcBorders>
          </w:tcPr>
          <w:p w14:paraId="24B18C52" w14:textId="0786765D" w:rsidR="00990D87" w:rsidRDefault="00990D87" w:rsidP="00990D87">
            <w:pPr>
              <w:pStyle w:val="TIIReporttext"/>
              <w:jc w:val="left"/>
            </w:pPr>
            <w:r>
              <w:t>Number and type of Electronic Copies of Tender:</w:t>
            </w:r>
          </w:p>
        </w:tc>
        <w:tc>
          <w:tcPr>
            <w:tcW w:w="3487" w:type="dxa"/>
          </w:tcPr>
          <w:p w14:paraId="4A60F01E" w14:textId="77568D13" w:rsidR="00990D87" w:rsidRDefault="00990D87" w:rsidP="00C7646F">
            <w:pPr>
              <w:pStyle w:val="TIIReporttext"/>
            </w:pPr>
            <w:r>
              <w:t>One</w:t>
            </w:r>
          </w:p>
        </w:tc>
      </w:tr>
    </w:tbl>
    <w:p w14:paraId="355F61B6" w14:textId="4E6F1853" w:rsidR="00990D87" w:rsidRDefault="00990D87" w:rsidP="00C7646F">
      <w:pPr>
        <w:pStyle w:val="TIIReporttext"/>
      </w:pPr>
    </w:p>
    <w:tbl>
      <w:tblPr>
        <w:tblStyle w:val="TableGrid"/>
        <w:tblW w:w="0" w:type="auto"/>
        <w:tblLook w:val="04A0" w:firstRow="1" w:lastRow="0" w:firstColumn="1" w:lastColumn="0" w:noHBand="0" w:noVBand="1"/>
      </w:tblPr>
      <w:tblGrid>
        <w:gridCol w:w="2547"/>
        <w:gridCol w:w="6469"/>
      </w:tblGrid>
      <w:tr w:rsidR="00990D87" w14:paraId="0C75F7E9" w14:textId="77777777" w:rsidTr="00990D87">
        <w:tc>
          <w:tcPr>
            <w:tcW w:w="2547" w:type="dxa"/>
            <w:tcBorders>
              <w:top w:val="nil"/>
              <w:left w:val="nil"/>
              <w:bottom w:val="nil"/>
              <w:right w:val="single" w:sz="4" w:space="0" w:color="auto"/>
            </w:tcBorders>
            <w:vAlign w:val="center"/>
          </w:tcPr>
          <w:p w14:paraId="4B69C0AB" w14:textId="77777777" w:rsidR="00990D87" w:rsidRDefault="00990D87" w:rsidP="00990D87">
            <w:pPr>
              <w:pStyle w:val="TIIReporttext"/>
              <w:jc w:val="right"/>
            </w:pPr>
            <w:r>
              <w:t>Other</w:t>
            </w:r>
          </w:p>
          <w:p w14:paraId="690DE1CD" w14:textId="4261324B" w:rsidR="00990D87" w:rsidRDefault="00990D87" w:rsidP="00990D87">
            <w:pPr>
              <w:pStyle w:val="TIIReporttext"/>
              <w:jc w:val="right"/>
            </w:pPr>
            <w:r>
              <w:t xml:space="preserve">(Instructions </w:t>
            </w:r>
            <w:r w:rsidR="004F7090">
              <w:fldChar w:fldCharType="begin"/>
            </w:r>
            <w:r w:rsidR="004F7090">
              <w:instrText xml:space="preserve"> REF _Ref203386828 \r \h </w:instrText>
            </w:r>
            <w:r w:rsidR="004F7090">
              <w:fldChar w:fldCharType="separate"/>
            </w:r>
            <w:r w:rsidR="00801322">
              <w:t>Section 2</w:t>
            </w:r>
            <w:r w:rsidR="004F7090">
              <w:t>.4</w:t>
            </w:r>
            <w:r w:rsidR="004F7090">
              <w:fldChar w:fldCharType="end"/>
            </w:r>
            <w:r>
              <w:t>)</w:t>
            </w:r>
          </w:p>
        </w:tc>
        <w:tc>
          <w:tcPr>
            <w:tcW w:w="6469" w:type="dxa"/>
            <w:tcBorders>
              <w:left w:val="single" w:sz="4" w:space="0" w:color="auto"/>
            </w:tcBorders>
          </w:tcPr>
          <w:p w14:paraId="549C5501" w14:textId="05D058D6" w:rsidR="00990D87" w:rsidRDefault="00990D87" w:rsidP="00C7646F">
            <w:pPr>
              <w:pStyle w:val="TIIReporttext"/>
            </w:pPr>
            <w:r>
              <w:t>N/A</w:t>
            </w:r>
          </w:p>
        </w:tc>
      </w:tr>
    </w:tbl>
    <w:p w14:paraId="1704FCE6" w14:textId="24ECC53D" w:rsidR="00990D87" w:rsidRDefault="00990D87" w:rsidP="00C7646F">
      <w:pPr>
        <w:pStyle w:val="TIIReporttext"/>
      </w:pPr>
    </w:p>
    <w:tbl>
      <w:tblPr>
        <w:tblStyle w:val="TableGrid"/>
        <w:tblW w:w="0" w:type="auto"/>
        <w:tblLook w:val="04A0" w:firstRow="1" w:lastRow="0" w:firstColumn="1" w:lastColumn="0" w:noHBand="0" w:noVBand="1"/>
      </w:tblPr>
      <w:tblGrid>
        <w:gridCol w:w="2547"/>
        <w:gridCol w:w="2977"/>
        <w:gridCol w:w="3492"/>
      </w:tblGrid>
      <w:tr w:rsidR="00990D87" w14:paraId="6ED7104C" w14:textId="77777777" w:rsidTr="3802A6C5">
        <w:tc>
          <w:tcPr>
            <w:tcW w:w="2547" w:type="dxa"/>
            <w:tcBorders>
              <w:top w:val="nil"/>
              <w:left w:val="nil"/>
              <w:bottom w:val="nil"/>
              <w:right w:val="single" w:sz="4" w:space="0" w:color="auto"/>
            </w:tcBorders>
          </w:tcPr>
          <w:p w14:paraId="40363567" w14:textId="77777777" w:rsidR="00A72990" w:rsidRDefault="00A72990" w:rsidP="00A72990">
            <w:pPr>
              <w:pStyle w:val="TIIReporttext"/>
              <w:jc w:val="right"/>
            </w:pPr>
            <w:r>
              <w:t>Tender Documents</w:t>
            </w:r>
          </w:p>
          <w:p w14:paraId="455BB997" w14:textId="3682C300" w:rsidR="00990D87" w:rsidRDefault="00A72990" w:rsidP="00A72990">
            <w:pPr>
              <w:pStyle w:val="TIIReporttext"/>
              <w:jc w:val="right"/>
            </w:pPr>
            <w:r>
              <w:t xml:space="preserve">(Instructions </w:t>
            </w:r>
            <w:r w:rsidR="004F7090">
              <w:fldChar w:fldCharType="begin"/>
            </w:r>
            <w:r w:rsidR="004F7090">
              <w:instrText xml:space="preserve"> REF _Ref203386837 \r \h </w:instrText>
            </w:r>
            <w:r w:rsidR="004F7090">
              <w:fldChar w:fldCharType="separate"/>
            </w:r>
            <w:r w:rsidR="00801322">
              <w:t>Section 5</w:t>
            </w:r>
            <w:r w:rsidR="004F7090">
              <w:t>.2</w:t>
            </w:r>
            <w:r w:rsidR="004F7090">
              <w:fldChar w:fldCharType="end"/>
            </w:r>
            <w:r>
              <w:t>)</w:t>
            </w:r>
          </w:p>
        </w:tc>
        <w:tc>
          <w:tcPr>
            <w:tcW w:w="6469" w:type="dxa"/>
            <w:gridSpan w:val="2"/>
            <w:tcBorders>
              <w:left w:val="single" w:sz="4" w:space="0" w:color="auto"/>
            </w:tcBorders>
          </w:tcPr>
          <w:p w14:paraId="4B7A2F7D" w14:textId="16C8F5B4" w:rsidR="00990D87" w:rsidRDefault="00990D87" w:rsidP="00990D87">
            <w:pPr>
              <w:pStyle w:val="TIIReporttext"/>
            </w:pPr>
            <w:r>
              <w:t xml:space="preserve">Attached to these Instructions are the following </w:t>
            </w:r>
            <w:r w:rsidR="00BC1802">
              <w:t>Documents</w:t>
            </w:r>
            <w:r>
              <w:t xml:space="preserve">, divided into the two categories set out below: </w:t>
            </w:r>
          </w:p>
          <w:p w14:paraId="297CB178" w14:textId="437BCFEA" w:rsidR="00990D87" w:rsidRPr="00A72990" w:rsidRDefault="00990D87" w:rsidP="00990D87">
            <w:pPr>
              <w:pStyle w:val="TIIReporttext"/>
              <w:rPr>
                <w:i/>
                <w:iCs/>
              </w:rPr>
            </w:pPr>
            <w:r w:rsidRPr="00A72990">
              <w:rPr>
                <w:i/>
                <w:iCs/>
              </w:rPr>
              <w:t xml:space="preserve">Documents to be included in the </w:t>
            </w:r>
            <w:r w:rsidR="00C45F8F">
              <w:rPr>
                <w:i/>
                <w:iCs/>
              </w:rPr>
              <w:t>Framework Agreement</w:t>
            </w:r>
            <w:r w:rsidRPr="00A72990">
              <w:rPr>
                <w:i/>
                <w:iCs/>
              </w:rPr>
              <w:t>:</w:t>
            </w:r>
          </w:p>
          <w:p w14:paraId="140B306E" w14:textId="77777777" w:rsidR="00C45F8F" w:rsidRDefault="00C45F8F" w:rsidP="00C45F8F">
            <w:pPr>
              <w:pStyle w:val="TIIBulletList"/>
            </w:pPr>
            <w:r>
              <w:t>Works Requirements (Volume A);</w:t>
            </w:r>
          </w:p>
          <w:p w14:paraId="68D2ED10" w14:textId="5C7445EE" w:rsidR="00990D87" w:rsidRDefault="00990D87" w:rsidP="00990D87">
            <w:pPr>
              <w:pStyle w:val="TIIBulletList"/>
            </w:pPr>
            <w:r>
              <w:t>Completed Pricing Document (Volume C);</w:t>
            </w:r>
          </w:p>
          <w:p w14:paraId="73AB9E37" w14:textId="4A7A8BEE" w:rsidR="000E11F2" w:rsidRDefault="000E11F2" w:rsidP="000E11F2">
            <w:pPr>
              <w:pStyle w:val="TIIBulletList"/>
            </w:pPr>
            <w:r>
              <w:t>Completed Framework Agreement (Volume D);</w:t>
            </w:r>
          </w:p>
          <w:p w14:paraId="2D7765E7" w14:textId="517F9723" w:rsidR="000E11F2" w:rsidRDefault="000E11F2" w:rsidP="000E11F2">
            <w:pPr>
              <w:pStyle w:val="TIIBulletList"/>
            </w:pPr>
            <w:r>
              <w:t>Completed Form of Tender (</w:t>
            </w:r>
            <w:r w:rsidR="009F49E5">
              <w:fldChar w:fldCharType="begin"/>
            </w:r>
            <w:r w:rsidR="009F49E5">
              <w:instrText xml:space="preserve"> REF _Ref203388818 \h </w:instrText>
            </w:r>
            <w:r w:rsidR="009F49E5">
              <w:fldChar w:fldCharType="separate"/>
            </w:r>
            <w:r w:rsidR="009F49E5">
              <w:t>Appendix 6</w:t>
            </w:r>
            <w:r w:rsidR="009F49E5">
              <w:fldChar w:fldCharType="end"/>
            </w:r>
            <w:r>
              <w:t>); and</w:t>
            </w:r>
          </w:p>
          <w:p w14:paraId="011B93DC" w14:textId="5A0BFF7A" w:rsidR="000E11F2" w:rsidRDefault="00990D87" w:rsidP="000E11F2">
            <w:pPr>
              <w:pStyle w:val="TIIBulletList"/>
            </w:pPr>
            <w:r>
              <w:t>Works Proposals to be submitted with the Tender</w:t>
            </w:r>
            <w:r w:rsidR="000E11F2">
              <w:t>.</w:t>
            </w:r>
          </w:p>
          <w:p w14:paraId="1954E36F" w14:textId="1972D761" w:rsidR="00524A0B" w:rsidRDefault="00524A0B" w:rsidP="000E11F2">
            <w:pPr>
              <w:pStyle w:val="TIIBulletList"/>
            </w:pPr>
            <w:r>
              <w:t>Relevant elements of the submitted ESPD information</w:t>
            </w:r>
          </w:p>
          <w:p w14:paraId="65BD631A" w14:textId="3542A3C3" w:rsidR="00D5331F" w:rsidRDefault="00D5331F" w:rsidP="000E11F2">
            <w:pPr>
              <w:pStyle w:val="TIIBulletList"/>
            </w:pPr>
            <w:r>
              <w:t>The Letter of Acceptance or Tender Acceptance issued by the Authority and any post-</w:t>
            </w:r>
            <w:r w:rsidR="00BC1802">
              <w:t>Tender</w:t>
            </w:r>
            <w:r>
              <w:t xml:space="preserve"> clarifications listed in the letter or attached to the Tender Acceptance</w:t>
            </w:r>
          </w:p>
          <w:p w14:paraId="21A98906" w14:textId="0D3BB51A" w:rsidR="00672266" w:rsidRPr="00564DB1" w:rsidRDefault="00672266" w:rsidP="00672266">
            <w:pPr>
              <w:pStyle w:val="TIIReporttext"/>
              <w:rPr>
                <w:i/>
              </w:rPr>
            </w:pPr>
            <w:r w:rsidRPr="00A72990">
              <w:rPr>
                <w:i/>
                <w:iCs/>
              </w:rPr>
              <w:t>Document for information purposes only</w:t>
            </w:r>
            <w:r w:rsidRPr="00564DB1">
              <w:rPr>
                <w:b/>
                <w:i/>
              </w:rPr>
              <w:t xml:space="preserve"> </w:t>
            </w:r>
            <w:r w:rsidRPr="00564DB1">
              <w:rPr>
                <w:i/>
              </w:rPr>
              <w:t>(</w:t>
            </w:r>
            <w:r>
              <w:rPr>
                <w:i/>
                <w:iCs/>
              </w:rPr>
              <w:t xml:space="preserve">not </w:t>
            </w:r>
            <w:r w:rsidRPr="00564DB1">
              <w:rPr>
                <w:i/>
              </w:rPr>
              <w:t xml:space="preserve">to be included in the </w:t>
            </w:r>
            <w:r w:rsidR="00C45F8F" w:rsidRPr="00564DB1">
              <w:rPr>
                <w:i/>
              </w:rPr>
              <w:t>Framework Agreement</w:t>
            </w:r>
            <w:r w:rsidRPr="00564DB1">
              <w:rPr>
                <w:i/>
              </w:rPr>
              <w:t>)</w:t>
            </w:r>
            <w:r w:rsidR="00A72990" w:rsidRPr="00564DB1">
              <w:rPr>
                <w:i/>
              </w:rPr>
              <w:t>:</w:t>
            </w:r>
          </w:p>
          <w:p w14:paraId="70C5593F" w14:textId="244B2D45" w:rsidR="00672266" w:rsidRDefault="00672266" w:rsidP="00672266">
            <w:pPr>
              <w:pStyle w:val="TIIBulletList"/>
            </w:pPr>
            <w:r>
              <w:t xml:space="preserve">The </w:t>
            </w:r>
            <w:r w:rsidR="00A72990">
              <w:t>Letter of Invitation to Tender;</w:t>
            </w:r>
          </w:p>
          <w:p w14:paraId="188ADF10" w14:textId="73146650" w:rsidR="00672266" w:rsidRDefault="00672266" w:rsidP="00672266">
            <w:pPr>
              <w:pStyle w:val="TIIBulletList"/>
            </w:pPr>
            <w:r>
              <w:t>These Instructions;</w:t>
            </w:r>
          </w:p>
          <w:p w14:paraId="70A5F861" w14:textId="4BC20F5A" w:rsidR="00A72990" w:rsidRDefault="00A72990" w:rsidP="00672266">
            <w:pPr>
              <w:pStyle w:val="TIIBulletList"/>
            </w:pPr>
            <w:r>
              <w:t xml:space="preserve">The </w:t>
            </w:r>
            <w:r w:rsidR="00AF0BEB">
              <w:t xml:space="preserve">remainder of the </w:t>
            </w:r>
            <w:r>
              <w:t>completed ESPD;</w:t>
            </w:r>
          </w:p>
          <w:p w14:paraId="64148F5E" w14:textId="26D60623" w:rsidR="00672266" w:rsidRPr="00055C73" w:rsidRDefault="00672266" w:rsidP="00672266">
            <w:pPr>
              <w:pStyle w:val="TIIBulletList"/>
            </w:pPr>
            <w:r>
              <w:t xml:space="preserve">The information referred to in </w:t>
            </w:r>
            <w:r w:rsidR="00B871C2">
              <w:fldChar w:fldCharType="begin"/>
            </w:r>
            <w:r w:rsidR="00B871C2">
              <w:instrText xml:space="preserve"> REF _Ref203390619 \h  \* MERGEFORMAT </w:instrText>
            </w:r>
            <w:r w:rsidR="00B871C2">
              <w:fldChar w:fldCharType="separate"/>
            </w:r>
            <w:r w:rsidR="00B871C2" w:rsidRPr="002D0675">
              <w:t>Appendix 3</w:t>
            </w:r>
            <w:r w:rsidR="00B871C2">
              <w:fldChar w:fldCharType="end"/>
            </w:r>
            <w:r>
              <w:t xml:space="preserve"> to these Instructions;</w:t>
            </w:r>
          </w:p>
          <w:p w14:paraId="276D6A72" w14:textId="69C8984C" w:rsidR="00672266" w:rsidRPr="0015688E" w:rsidRDefault="00672266" w:rsidP="3802A6C5">
            <w:pPr>
              <w:pStyle w:val="TIIBulletList"/>
            </w:pPr>
            <w:r>
              <w:t xml:space="preserve">Any other information issued to Tenderers not stated to amend the Contract </w:t>
            </w:r>
            <w:r w:rsidR="00BC1802">
              <w:t>Documents</w:t>
            </w:r>
            <w:r>
              <w:t>;</w:t>
            </w:r>
            <w:r w:rsidR="7B5C8281">
              <w:t xml:space="preserve"> and</w:t>
            </w:r>
          </w:p>
          <w:p w14:paraId="6AEBB04B" w14:textId="59F23C4D" w:rsidR="00990D87" w:rsidRDefault="00672266" w:rsidP="00672266">
            <w:pPr>
              <w:pStyle w:val="TIIBulletList"/>
            </w:pPr>
            <w:r>
              <w:t xml:space="preserve">Any other information submitted with Tenders and not called for in these Instructions or in post </w:t>
            </w:r>
            <w:r w:rsidR="00BC1802">
              <w:t>Tender</w:t>
            </w:r>
            <w:r>
              <w:t xml:space="preserve"> clarifications</w:t>
            </w:r>
            <w:r w:rsidR="00A72990">
              <w:t>.</w:t>
            </w:r>
          </w:p>
        </w:tc>
      </w:tr>
      <w:tr w:rsidR="00990D87" w14:paraId="06C4EB1D" w14:textId="77777777" w:rsidTr="3802A6C5">
        <w:tc>
          <w:tcPr>
            <w:tcW w:w="2547" w:type="dxa"/>
            <w:tcBorders>
              <w:top w:val="nil"/>
              <w:left w:val="nil"/>
              <w:bottom w:val="nil"/>
              <w:right w:val="single" w:sz="4" w:space="0" w:color="auto"/>
            </w:tcBorders>
          </w:tcPr>
          <w:p w14:paraId="71142B29" w14:textId="77777777" w:rsidR="00990D87" w:rsidRDefault="00990D87" w:rsidP="00C7646F">
            <w:pPr>
              <w:pStyle w:val="TIIReporttext"/>
            </w:pPr>
          </w:p>
        </w:tc>
        <w:tc>
          <w:tcPr>
            <w:tcW w:w="6469" w:type="dxa"/>
            <w:gridSpan w:val="2"/>
            <w:tcBorders>
              <w:left w:val="single" w:sz="4" w:space="0" w:color="auto"/>
            </w:tcBorders>
          </w:tcPr>
          <w:p w14:paraId="2DC8ADEB" w14:textId="38D5F3DD" w:rsidR="00990D87" w:rsidRDefault="00672266" w:rsidP="00C7646F">
            <w:pPr>
              <w:pStyle w:val="TIIReporttext"/>
            </w:pPr>
            <w:r>
              <w:t>Further information may be issued as described in these Instructions</w:t>
            </w:r>
          </w:p>
        </w:tc>
      </w:tr>
      <w:tr w:rsidR="00990D87" w14:paraId="092793E1" w14:textId="77777777" w:rsidTr="3802A6C5">
        <w:tc>
          <w:tcPr>
            <w:tcW w:w="2547" w:type="dxa"/>
            <w:tcBorders>
              <w:top w:val="nil"/>
              <w:left w:val="nil"/>
              <w:bottom w:val="nil"/>
              <w:right w:val="single" w:sz="4" w:space="0" w:color="auto"/>
            </w:tcBorders>
          </w:tcPr>
          <w:p w14:paraId="7D515D3B" w14:textId="77777777" w:rsidR="00672266" w:rsidRDefault="00672266" w:rsidP="00672266">
            <w:pPr>
              <w:pStyle w:val="TIIReporttext"/>
              <w:jc w:val="right"/>
            </w:pPr>
            <w:r>
              <w:t>Deposit</w:t>
            </w:r>
          </w:p>
          <w:p w14:paraId="0915C117" w14:textId="19C93241" w:rsidR="00672266" w:rsidRDefault="00672266" w:rsidP="00672266">
            <w:pPr>
              <w:pStyle w:val="TIIReporttext"/>
              <w:jc w:val="right"/>
            </w:pPr>
            <w:r>
              <w:t xml:space="preserve">(Instructions </w:t>
            </w:r>
            <w:r w:rsidR="004F7090">
              <w:fldChar w:fldCharType="begin"/>
            </w:r>
            <w:r w:rsidR="004F7090">
              <w:instrText xml:space="preserve"> REF _Ref203386847 \r \h </w:instrText>
            </w:r>
            <w:r w:rsidR="004F7090">
              <w:fldChar w:fldCharType="separate"/>
            </w:r>
            <w:r w:rsidR="00801322">
              <w:t>Section 5</w:t>
            </w:r>
            <w:r w:rsidR="004F7090">
              <w:t>.13</w:t>
            </w:r>
            <w:r w:rsidR="004F7090">
              <w:fldChar w:fldCharType="end"/>
            </w:r>
            <w:r>
              <w:t>)</w:t>
            </w:r>
          </w:p>
        </w:tc>
        <w:tc>
          <w:tcPr>
            <w:tcW w:w="2977" w:type="dxa"/>
            <w:tcBorders>
              <w:left w:val="single" w:sz="4" w:space="0" w:color="auto"/>
            </w:tcBorders>
          </w:tcPr>
          <w:p w14:paraId="6EE768B9" w14:textId="4F4A814A" w:rsidR="00990D87" w:rsidRDefault="00672266" w:rsidP="00672266">
            <w:pPr>
              <w:pStyle w:val="TIIReporttext"/>
              <w:jc w:val="right"/>
            </w:pPr>
            <w:r>
              <w:t xml:space="preserve">Deposit required on issue of </w:t>
            </w:r>
            <w:r w:rsidR="00BC1802">
              <w:t>Tender</w:t>
            </w:r>
            <w:r>
              <w:t xml:space="preserve"> </w:t>
            </w:r>
            <w:r w:rsidR="00BC1802">
              <w:t>Documents</w:t>
            </w:r>
          </w:p>
        </w:tc>
        <w:tc>
          <w:tcPr>
            <w:tcW w:w="3492" w:type="dxa"/>
          </w:tcPr>
          <w:p w14:paraId="229D5737" w14:textId="5F8189B1" w:rsidR="00990D87" w:rsidRDefault="00672266" w:rsidP="00C7646F">
            <w:pPr>
              <w:pStyle w:val="TIIReporttext"/>
            </w:pPr>
            <w:r>
              <w:t>N/A</w:t>
            </w:r>
          </w:p>
        </w:tc>
      </w:tr>
    </w:tbl>
    <w:p w14:paraId="2A57712E" w14:textId="078C3BB2" w:rsidR="00990D87" w:rsidRDefault="00990D87" w:rsidP="00C7646F">
      <w:pPr>
        <w:pStyle w:val="TIIReporttext"/>
      </w:pPr>
    </w:p>
    <w:tbl>
      <w:tblPr>
        <w:tblStyle w:val="TableGrid"/>
        <w:tblW w:w="0" w:type="auto"/>
        <w:tblLook w:val="04A0" w:firstRow="1" w:lastRow="0" w:firstColumn="1" w:lastColumn="0" w:noHBand="0" w:noVBand="1"/>
      </w:tblPr>
      <w:tblGrid>
        <w:gridCol w:w="2547"/>
        <w:gridCol w:w="6469"/>
      </w:tblGrid>
      <w:tr w:rsidR="00672266" w14:paraId="3C7F6150" w14:textId="77777777" w:rsidTr="3802A6C5">
        <w:tc>
          <w:tcPr>
            <w:tcW w:w="2547" w:type="dxa"/>
            <w:tcBorders>
              <w:top w:val="nil"/>
              <w:left w:val="nil"/>
              <w:bottom w:val="nil"/>
              <w:right w:val="single" w:sz="4" w:space="0" w:color="auto"/>
            </w:tcBorders>
          </w:tcPr>
          <w:p w14:paraId="37549A8A" w14:textId="77777777" w:rsidR="00672266" w:rsidRDefault="00672266" w:rsidP="00672266">
            <w:pPr>
              <w:pStyle w:val="TIIReporttext"/>
              <w:jc w:val="right"/>
            </w:pPr>
            <w:r>
              <w:t>Format of Tender Submissions</w:t>
            </w:r>
          </w:p>
          <w:p w14:paraId="1A03CA42" w14:textId="5E91CB02" w:rsidR="00672266" w:rsidRDefault="00672266" w:rsidP="00672266">
            <w:pPr>
              <w:pStyle w:val="TIIReporttext"/>
              <w:jc w:val="right"/>
            </w:pPr>
            <w:r>
              <w:t xml:space="preserve">(Instructions </w:t>
            </w:r>
            <w:r w:rsidR="003A474F">
              <w:fldChar w:fldCharType="begin"/>
            </w:r>
            <w:r w:rsidR="003A474F">
              <w:instrText xml:space="preserve"> REF _Ref203386859 \r \h </w:instrText>
            </w:r>
            <w:r w:rsidR="003A474F">
              <w:fldChar w:fldCharType="separate"/>
            </w:r>
            <w:r w:rsidR="00801322">
              <w:t>Section 5</w:t>
            </w:r>
            <w:r w:rsidR="003A474F">
              <w:t>.2</w:t>
            </w:r>
            <w:r w:rsidR="003A474F">
              <w:fldChar w:fldCharType="end"/>
            </w:r>
            <w:r>
              <w:t>)</w:t>
            </w:r>
          </w:p>
        </w:tc>
        <w:tc>
          <w:tcPr>
            <w:tcW w:w="6469" w:type="dxa"/>
            <w:tcBorders>
              <w:left w:val="single" w:sz="4" w:space="0" w:color="auto"/>
            </w:tcBorders>
          </w:tcPr>
          <w:p w14:paraId="1AB9BADA" w14:textId="21B878E0" w:rsidR="00672266" w:rsidRDefault="00672266" w:rsidP="00C7646F">
            <w:pPr>
              <w:pStyle w:val="TIIReporttext"/>
            </w:pPr>
            <w:r>
              <w:t xml:space="preserve">The Tenderer’s submission should include the following </w:t>
            </w:r>
            <w:r w:rsidR="00BC1802">
              <w:t>Documents</w:t>
            </w:r>
            <w:r>
              <w:t>:</w:t>
            </w:r>
          </w:p>
          <w:p w14:paraId="1F4E4428" w14:textId="108A2EEF" w:rsidR="00672266" w:rsidRPr="00823062" w:rsidRDefault="00672266" w:rsidP="009D557F">
            <w:pPr>
              <w:pStyle w:val="TIIBulletList"/>
            </w:pPr>
            <w:r>
              <w:t>Completed ESPD</w:t>
            </w:r>
            <w:r w:rsidR="00921813">
              <w:t xml:space="preserve"> (includin</w:t>
            </w:r>
            <w:r w:rsidR="00F01B48">
              <w:t xml:space="preserve">g supporting </w:t>
            </w:r>
            <w:r w:rsidR="00BC1802">
              <w:t>Documents</w:t>
            </w:r>
            <w:r w:rsidR="00F01B48">
              <w:t xml:space="preserve"> and completed ESPD supporting </w:t>
            </w:r>
            <w:r w:rsidR="00BC1802">
              <w:t>Document</w:t>
            </w:r>
            <w:r w:rsidR="00921813">
              <w:t>)</w:t>
            </w:r>
            <w:r>
              <w:t>;</w:t>
            </w:r>
            <w:r w:rsidR="009D557F">
              <w:t xml:space="preserve"> </w:t>
            </w:r>
          </w:p>
          <w:p w14:paraId="69520CFF" w14:textId="77777777" w:rsidR="00672266" w:rsidRDefault="00672266" w:rsidP="00672266">
            <w:pPr>
              <w:pStyle w:val="TIIBulletList"/>
            </w:pPr>
            <w:r>
              <w:t>Completed Pricing Document (Volume C);</w:t>
            </w:r>
          </w:p>
          <w:p w14:paraId="02FA92A1" w14:textId="0CBE716E" w:rsidR="00672266" w:rsidRDefault="00672266" w:rsidP="00672266">
            <w:pPr>
              <w:pStyle w:val="TIIBulletList"/>
            </w:pPr>
            <w:r>
              <w:t>Works Proposals;</w:t>
            </w:r>
          </w:p>
          <w:p w14:paraId="01124309" w14:textId="1A25F228" w:rsidR="009D557F" w:rsidRDefault="009D557F" w:rsidP="00672266">
            <w:pPr>
              <w:pStyle w:val="TIIBulletList"/>
            </w:pPr>
            <w:r>
              <w:t>Completed Form of Tender (</w:t>
            </w:r>
            <w:r w:rsidR="009F49E5">
              <w:fldChar w:fldCharType="begin"/>
            </w:r>
            <w:r w:rsidR="009F49E5">
              <w:instrText xml:space="preserve"> REF _Ref203388818 \h </w:instrText>
            </w:r>
            <w:r w:rsidR="009F49E5">
              <w:fldChar w:fldCharType="separate"/>
            </w:r>
            <w:r w:rsidR="009F49E5">
              <w:t>Appendix 6</w:t>
            </w:r>
            <w:r w:rsidR="009F49E5">
              <w:fldChar w:fldCharType="end"/>
            </w:r>
            <w:r>
              <w:t>)</w:t>
            </w:r>
          </w:p>
          <w:p w14:paraId="43D65D68" w14:textId="4E66295D" w:rsidR="00672266" w:rsidRDefault="00672266" w:rsidP="00672266">
            <w:pPr>
              <w:pStyle w:val="TIIBulletList"/>
            </w:pPr>
            <w:r>
              <w:t>Completed Form of Collateral Warranty from Specialists (where required);</w:t>
            </w:r>
            <w:r w:rsidR="597FA6EA">
              <w:t xml:space="preserve"> and</w:t>
            </w:r>
          </w:p>
          <w:p w14:paraId="1E72FDCD" w14:textId="7A726197" w:rsidR="00672266" w:rsidRDefault="00672266" w:rsidP="00672266">
            <w:pPr>
              <w:pStyle w:val="TIIBulletList"/>
            </w:pPr>
            <w:r>
              <w:t>Parent Company Guarantee (where required)</w:t>
            </w:r>
            <w:r w:rsidR="47031DB0">
              <w:t>.</w:t>
            </w:r>
          </w:p>
        </w:tc>
      </w:tr>
      <w:tr w:rsidR="00672266" w14:paraId="07806DF5" w14:textId="77777777" w:rsidTr="3802A6C5">
        <w:tc>
          <w:tcPr>
            <w:tcW w:w="2547" w:type="dxa"/>
            <w:tcBorders>
              <w:top w:val="nil"/>
              <w:left w:val="nil"/>
              <w:bottom w:val="nil"/>
              <w:right w:val="single" w:sz="4" w:space="0" w:color="auto"/>
            </w:tcBorders>
          </w:tcPr>
          <w:p w14:paraId="68C691C0" w14:textId="77777777" w:rsidR="00672266" w:rsidRDefault="00672266" w:rsidP="00672266">
            <w:pPr>
              <w:pStyle w:val="TIIReporttext"/>
              <w:jc w:val="right"/>
            </w:pPr>
            <w:r>
              <w:t xml:space="preserve">Language </w:t>
            </w:r>
          </w:p>
          <w:p w14:paraId="7DC50A9B" w14:textId="5276565A" w:rsidR="00672266" w:rsidRDefault="00672266" w:rsidP="00672266">
            <w:pPr>
              <w:pStyle w:val="TIIReporttext"/>
              <w:jc w:val="right"/>
            </w:pPr>
            <w:r>
              <w:t xml:space="preserve">(Instructions </w:t>
            </w:r>
            <w:r w:rsidR="003A474F">
              <w:fldChar w:fldCharType="begin"/>
            </w:r>
            <w:r w:rsidR="003A474F">
              <w:instrText xml:space="preserve"> REF _Ref203386868 \r \h </w:instrText>
            </w:r>
            <w:r w:rsidR="003A474F">
              <w:fldChar w:fldCharType="separate"/>
            </w:r>
            <w:r w:rsidR="00801322">
              <w:t>Section 5</w:t>
            </w:r>
            <w:r w:rsidR="003A474F">
              <w:t>.3</w:t>
            </w:r>
            <w:r w:rsidR="003A474F">
              <w:fldChar w:fldCharType="end"/>
            </w:r>
            <w:r>
              <w:t>)</w:t>
            </w:r>
          </w:p>
        </w:tc>
        <w:tc>
          <w:tcPr>
            <w:tcW w:w="6469" w:type="dxa"/>
            <w:tcBorders>
              <w:left w:val="single" w:sz="4" w:space="0" w:color="auto"/>
            </w:tcBorders>
          </w:tcPr>
          <w:p w14:paraId="0B34E6A1" w14:textId="0000D783" w:rsidR="00672266" w:rsidRDefault="00672266" w:rsidP="00C7646F">
            <w:pPr>
              <w:pStyle w:val="TIIReporttext"/>
            </w:pPr>
            <w:r>
              <w:t>English</w:t>
            </w:r>
          </w:p>
        </w:tc>
      </w:tr>
    </w:tbl>
    <w:p w14:paraId="29DAE0D3" w14:textId="3B58784F" w:rsidR="00672266" w:rsidRDefault="00672266" w:rsidP="00C7646F">
      <w:pPr>
        <w:pStyle w:val="TIIReporttext"/>
      </w:pPr>
    </w:p>
    <w:tbl>
      <w:tblPr>
        <w:tblStyle w:val="TableGrid"/>
        <w:tblW w:w="0" w:type="auto"/>
        <w:tblLook w:val="04A0" w:firstRow="1" w:lastRow="0" w:firstColumn="1" w:lastColumn="0" w:noHBand="0" w:noVBand="1"/>
      </w:tblPr>
      <w:tblGrid>
        <w:gridCol w:w="2547"/>
        <w:gridCol w:w="6469"/>
      </w:tblGrid>
      <w:tr w:rsidR="00672266" w14:paraId="74EBFA8F" w14:textId="77777777" w:rsidTr="00672266">
        <w:tc>
          <w:tcPr>
            <w:tcW w:w="2547" w:type="dxa"/>
            <w:tcBorders>
              <w:top w:val="nil"/>
              <w:left w:val="nil"/>
              <w:bottom w:val="nil"/>
              <w:right w:val="single" w:sz="4" w:space="0" w:color="auto"/>
            </w:tcBorders>
          </w:tcPr>
          <w:p w14:paraId="26310420" w14:textId="77777777" w:rsidR="00672266" w:rsidRDefault="00672266" w:rsidP="00EC55EA">
            <w:pPr>
              <w:pStyle w:val="TIIReporttext"/>
              <w:keepNext/>
              <w:jc w:val="right"/>
            </w:pPr>
            <w:r>
              <w:t>Pricing</w:t>
            </w:r>
          </w:p>
          <w:p w14:paraId="1A114140" w14:textId="24CF6712" w:rsidR="00672266" w:rsidRDefault="00672266" w:rsidP="00EC55EA">
            <w:pPr>
              <w:pStyle w:val="TIIReporttext"/>
              <w:keepNext/>
              <w:jc w:val="right"/>
            </w:pPr>
            <w:r>
              <w:t xml:space="preserve">(Instructions </w:t>
            </w:r>
            <w:r w:rsidR="003A474F">
              <w:fldChar w:fldCharType="begin"/>
            </w:r>
            <w:r w:rsidR="003A474F">
              <w:instrText xml:space="preserve"> REF _Ref203386877 \r \h </w:instrText>
            </w:r>
            <w:r w:rsidR="003A474F">
              <w:fldChar w:fldCharType="separate"/>
            </w:r>
            <w:r w:rsidR="007E7813">
              <w:t>Section 5</w:t>
            </w:r>
            <w:r w:rsidR="003A474F">
              <w:t>.7</w:t>
            </w:r>
            <w:r w:rsidR="003A474F">
              <w:fldChar w:fldCharType="end"/>
            </w:r>
            <w:r>
              <w:t>)</w:t>
            </w:r>
          </w:p>
        </w:tc>
        <w:tc>
          <w:tcPr>
            <w:tcW w:w="6469" w:type="dxa"/>
            <w:tcBorders>
              <w:left w:val="single" w:sz="4" w:space="0" w:color="auto"/>
            </w:tcBorders>
          </w:tcPr>
          <w:p w14:paraId="2300E8B4" w14:textId="68219D3C" w:rsidR="00672266" w:rsidRDefault="00880CC5" w:rsidP="00EC55EA">
            <w:pPr>
              <w:pStyle w:val="TIIReporttext"/>
              <w:keepNext/>
            </w:pPr>
            <w:r>
              <w:t xml:space="preserve">Pricing Format: </w:t>
            </w:r>
            <w:r w:rsidR="005A3A9E" w:rsidRPr="005A3A9E">
              <w:t>Schedule of Rates and Prices. These shall not be exceeded for work of a similar nature and complexity during the Framework unless in exceptional circumstances.</w:t>
            </w:r>
          </w:p>
        </w:tc>
      </w:tr>
    </w:tbl>
    <w:p w14:paraId="4C0C3F9F" w14:textId="612B017C" w:rsidR="00672266" w:rsidRDefault="00672266" w:rsidP="00C7646F">
      <w:pPr>
        <w:pStyle w:val="TIIReporttext"/>
      </w:pPr>
    </w:p>
    <w:tbl>
      <w:tblPr>
        <w:tblStyle w:val="TableGrid"/>
        <w:tblW w:w="0" w:type="auto"/>
        <w:tblLook w:val="04A0" w:firstRow="1" w:lastRow="0" w:firstColumn="1" w:lastColumn="0" w:noHBand="0" w:noVBand="1"/>
      </w:tblPr>
      <w:tblGrid>
        <w:gridCol w:w="2547"/>
        <w:gridCol w:w="6469"/>
      </w:tblGrid>
      <w:tr w:rsidR="005A3A9E" w14:paraId="252CFD9C" w14:textId="77777777" w:rsidTr="00B92744">
        <w:tc>
          <w:tcPr>
            <w:tcW w:w="2547" w:type="dxa"/>
            <w:tcBorders>
              <w:top w:val="nil"/>
              <w:left w:val="nil"/>
              <w:bottom w:val="nil"/>
              <w:right w:val="single" w:sz="4" w:space="0" w:color="auto"/>
            </w:tcBorders>
          </w:tcPr>
          <w:p w14:paraId="6E2B9E8F" w14:textId="2EFE1356" w:rsidR="005A3A9E" w:rsidRDefault="005A3A9E" w:rsidP="00B92744">
            <w:pPr>
              <w:pStyle w:val="TIIReporttext"/>
              <w:keepNext/>
              <w:jc w:val="right"/>
            </w:pPr>
            <w:r>
              <w:t>Substantial Completion</w:t>
            </w:r>
          </w:p>
          <w:p w14:paraId="1A6EC6F7" w14:textId="19FF5D5B" w:rsidR="005A3A9E" w:rsidRDefault="005A3A9E" w:rsidP="00B92744">
            <w:pPr>
              <w:pStyle w:val="TIIReporttext"/>
              <w:keepNext/>
              <w:jc w:val="right"/>
            </w:pPr>
            <w:r>
              <w:t xml:space="preserve">(Instructions </w:t>
            </w:r>
            <w:r w:rsidR="003A474F">
              <w:fldChar w:fldCharType="begin"/>
            </w:r>
            <w:r w:rsidR="003A474F">
              <w:instrText xml:space="preserve"> REF _Ref203386886 \r \h </w:instrText>
            </w:r>
            <w:r w:rsidR="003A474F">
              <w:fldChar w:fldCharType="separate"/>
            </w:r>
            <w:r w:rsidR="007E7813">
              <w:t>Section 5</w:t>
            </w:r>
            <w:r w:rsidR="003A474F">
              <w:t>.9</w:t>
            </w:r>
            <w:r w:rsidR="003A474F">
              <w:fldChar w:fldCharType="end"/>
            </w:r>
            <w:r>
              <w:t>)</w:t>
            </w:r>
          </w:p>
        </w:tc>
        <w:tc>
          <w:tcPr>
            <w:tcW w:w="6469" w:type="dxa"/>
            <w:tcBorders>
              <w:left w:val="single" w:sz="4" w:space="0" w:color="auto"/>
            </w:tcBorders>
          </w:tcPr>
          <w:p w14:paraId="26D3C4AE" w14:textId="7F0BBC61" w:rsidR="005A3A9E" w:rsidRDefault="005A3A9E" w:rsidP="00B92744">
            <w:pPr>
              <w:pStyle w:val="TIIReporttext"/>
              <w:keepNext/>
            </w:pPr>
            <w:r>
              <w:t>N/A</w:t>
            </w:r>
          </w:p>
        </w:tc>
      </w:tr>
    </w:tbl>
    <w:p w14:paraId="0F3B7685" w14:textId="77777777" w:rsidR="005A3A9E" w:rsidRDefault="005A3A9E" w:rsidP="00C7646F">
      <w:pPr>
        <w:pStyle w:val="TIIReporttext"/>
      </w:pPr>
    </w:p>
    <w:tbl>
      <w:tblPr>
        <w:tblStyle w:val="TableGrid"/>
        <w:tblW w:w="0" w:type="auto"/>
        <w:tblLook w:val="04A0" w:firstRow="1" w:lastRow="0" w:firstColumn="1" w:lastColumn="0" w:noHBand="0" w:noVBand="1"/>
      </w:tblPr>
      <w:tblGrid>
        <w:gridCol w:w="2547"/>
        <w:gridCol w:w="6469"/>
      </w:tblGrid>
      <w:tr w:rsidR="00880CC5" w14:paraId="01DD83EC" w14:textId="77777777" w:rsidTr="00880CC5">
        <w:tc>
          <w:tcPr>
            <w:tcW w:w="2547" w:type="dxa"/>
            <w:tcBorders>
              <w:top w:val="nil"/>
              <w:left w:val="nil"/>
              <w:bottom w:val="nil"/>
              <w:right w:val="single" w:sz="4" w:space="0" w:color="auto"/>
            </w:tcBorders>
          </w:tcPr>
          <w:p w14:paraId="3A6B29EC" w14:textId="77777777" w:rsidR="00880CC5" w:rsidRDefault="00880CC5" w:rsidP="00880CC5">
            <w:pPr>
              <w:pStyle w:val="TIIReporttext"/>
              <w:jc w:val="right"/>
            </w:pPr>
            <w:r>
              <w:t>Form of Tender to be sealed</w:t>
            </w:r>
          </w:p>
          <w:p w14:paraId="09D0DDC4" w14:textId="34F24AA7" w:rsidR="00880CC5" w:rsidRDefault="00880CC5" w:rsidP="00880CC5">
            <w:pPr>
              <w:pStyle w:val="TIIReporttext"/>
              <w:jc w:val="right"/>
            </w:pPr>
            <w:r>
              <w:t xml:space="preserve">(Instructions </w:t>
            </w:r>
            <w:r w:rsidR="00937F1E">
              <w:fldChar w:fldCharType="begin"/>
            </w:r>
            <w:r w:rsidR="00937F1E">
              <w:instrText xml:space="preserve"> REF _Ref203386906 \r \h </w:instrText>
            </w:r>
            <w:r w:rsidR="00937F1E">
              <w:fldChar w:fldCharType="separate"/>
            </w:r>
            <w:r w:rsidR="007E7813">
              <w:t>Section 5</w:t>
            </w:r>
            <w:r w:rsidR="00937F1E">
              <w:t>.12</w:t>
            </w:r>
            <w:r w:rsidR="00937F1E">
              <w:fldChar w:fldCharType="end"/>
            </w:r>
            <w:r>
              <w:t>)</w:t>
            </w:r>
          </w:p>
        </w:tc>
        <w:tc>
          <w:tcPr>
            <w:tcW w:w="6469" w:type="dxa"/>
            <w:tcBorders>
              <w:left w:val="single" w:sz="4" w:space="0" w:color="auto"/>
            </w:tcBorders>
          </w:tcPr>
          <w:p w14:paraId="2CD85264" w14:textId="4124C455" w:rsidR="00880CC5" w:rsidRDefault="00880CC5" w:rsidP="00C7646F">
            <w:pPr>
              <w:pStyle w:val="TIIReporttext"/>
            </w:pPr>
            <w:r>
              <w:t>No</w:t>
            </w:r>
            <w:r w:rsidR="005A3A9E">
              <w:t xml:space="preserve"> – Not required at Framework Agreement stage.</w:t>
            </w:r>
          </w:p>
        </w:tc>
      </w:tr>
    </w:tbl>
    <w:p w14:paraId="25350DB4" w14:textId="4B969A04" w:rsidR="00880CC5" w:rsidRDefault="00880CC5" w:rsidP="00C7646F">
      <w:pPr>
        <w:pStyle w:val="TIIReporttext"/>
      </w:pPr>
    </w:p>
    <w:tbl>
      <w:tblPr>
        <w:tblStyle w:val="TableGrid"/>
        <w:tblW w:w="0" w:type="auto"/>
        <w:tblLook w:val="04A0" w:firstRow="1" w:lastRow="0" w:firstColumn="1" w:lastColumn="0" w:noHBand="0" w:noVBand="1"/>
      </w:tblPr>
      <w:tblGrid>
        <w:gridCol w:w="2547"/>
        <w:gridCol w:w="6469"/>
      </w:tblGrid>
      <w:tr w:rsidR="00880CC5" w14:paraId="6CCFC4A3" w14:textId="77777777" w:rsidTr="00880CC5">
        <w:tc>
          <w:tcPr>
            <w:tcW w:w="2547" w:type="dxa"/>
            <w:tcBorders>
              <w:top w:val="nil"/>
              <w:left w:val="nil"/>
              <w:bottom w:val="nil"/>
              <w:right w:val="single" w:sz="4" w:space="0" w:color="auto"/>
            </w:tcBorders>
          </w:tcPr>
          <w:p w14:paraId="676FEA03" w14:textId="77777777" w:rsidR="00880CC5" w:rsidRDefault="00880CC5" w:rsidP="00880CC5">
            <w:pPr>
              <w:pStyle w:val="TIIReporttext"/>
              <w:jc w:val="right"/>
            </w:pPr>
            <w:r>
              <w:t>Mandatory Options</w:t>
            </w:r>
          </w:p>
          <w:p w14:paraId="3B2B36F2" w14:textId="3DE45F36" w:rsidR="00880CC5" w:rsidRDefault="00880CC5" w:rsidP="00880CC5">
            <w:pPr>
              <w:pStyle w:val="TIIReporttext"/>
              <w:jc w:val="right"/>
            </w:pPr>
            <w:r>
              <w:t xml:space="preserve">(Instructions </w:t>
            </w:r>
            <w:r w:rsidR="00937F1E">
              <w:fldChar w:fldCharType="begin"/>
            </w:r>
            <w:r w:rsidR="00937F1E">
              <w:instrText xml:space="preserve"> REF _Ref203386917 \r \h </w:instrText>
            </w:r>
            <w:r w:rsidR="00937F1E">
              <w:fldChar w:fldCharType="separate"/>
            </w:r>
            <w:r w:rsidR="007E7813">
              <w:t>Section 6</w:t>
            </w:r>
            <w:r w:rsidR="00937F1E">
              <w:t>.2</w:t>
            </w:r>
            <w:r w:rsidR="00937F1E">
              <w:fldChar w:fldCharType="end"/>
            </w:r>
            <w:r>
              <w:t>)</w:t>
            </w:r>
          </w:p>
        </w:tc>
        <w:tc>
          <w:tcPr>
            <w:tcW w:w="6469" w:type="dxa"/>
            <w:tcBorders>
              <w:left w:val="single" w:sz="4" w:space="0" w:color="auto"/>
            </w:tcBorders>
          </w:tcPr>
          <w:p w14:paraId="03E7C07A" w14:textId="04A39F0B" w:rsidR="00880CC5" w:rsidRDefault="00880CC5" w:rsidP="00C7646F">
            <w:pPr>
              <w:pStyle w:val="TIIReporttext"/>
            </w:pPr>
            <w:r>
              <w:t>Are mandatory options required? No</w:t>
            </w:r>
          </w:p>
        </w:tc>
      </w:tr>
      <w:tr w:rsidR="00880CC5" w14:paraId="1F443E97" w14:textId="77777777" w:rsidTr="00880CC5">
        <w:tc>
          <w:tcPr>
            <w:tcW w:w="2547" w:type="dxa"/>
            <w:tcBorders>
              <w:top w:val="nil"/>
              <w:left w:val="nil"/>
              <w:bottom w:val="nil"/>
              <w:right w:val="single" w:sz="4" w:space="0" w:color="auto"/>
            </w:tcBorders>
          </w:tcPr>
          <w:p w14:paraId="21200985" w14:textId="77777777" w:rsidR="00880CC5" w:rsidRDefault="00880CC5" w:rsidP="00880CC5">
            <w:pPr>
              <w:pStyle w:val="TIIReporttext"/>
              <w:jc w:val="right"/>
            </w:pPr>
            <w:r>
              <w:t>Variants</w:t>
            </w:r>
          </w:p>
          <w:p w14:paraId="79B78384" w14:textId="21FFB205" w:rsidR="00880CC5" w:rsidRDefault="00880CC5" w:rsidP="00880CC5">
            <w:pPr>
              <w:pStyle w:val="TIIReporttext"/>
              <w:jc w:val="right"/>
            </w:pPr>
            <w:r>
              <w:t xml:space="preserve">(Instructions </w:t>
            </w:r>
            <w:r w:rsidR="00937F1E">
              <w:fldChar w:fldCharType="begin"/>
            </w:r>
            <w:r w:rsidR="00937F1E">
              <w:instrText xml:space="preserve"> REF _Ref203386927 \r \h </w:instrText>
            </w:r>
            <w:r w:rsidR="00937F1E">
              <w:fldChar w:fldCharType="separate"/>
            </w:r>
            <w:r w:rsidR="007E7813">
              <w:t>Section 6</w:t>
            </w:r>
            <w:r w:rsidR="00937F1E">
              <w:t>.3</w:t>
            </w:r>
            <w:r w:rsidR="00937F1E">
              <w:fldChar w:fldCharType="end"/>
            </w:r>
            <w:r>
              <w:t>)</w:t>
            </w:r>
          </w:p>
        </w:tc>
        <w:tc>
          <w:tcPr>
            <w:tcW w:w="6469" w:type="dxa"/>
            <w:tcBorders>
              <w:left w:val="single" w:sz="4" w:space="0" w:color="auto"/>
            </w:tcBorders>
          </w:tcPr>
          <w:p w14:paraId="164B8832" w14:textId="59580E94" w:rsidR="00880CC5" w:rsidRDefault="00880CC5" w:rsidP="00C7646F">
            <w:pPr>
              <w:pStyle w:val="TIIReporttext"/>
            </w:pPr>
            <w:r>
              <w:t xml:space="preserve">Are variant </w:t>
            </w:r>
            <w:r w:rsidR="00BC1802">
              <w:t>Tenders</w:t>
            </w:r>
            <w:r>
              <w:t xml:space="preserve"> permitted? No</w:t>
            </w:r>
          </w:p>
          <w:p w14:paraId="1E7C0906" w14:textId="45B0E5D9" w:rsidR="00880CC5" w:rsidRDefault="00880CC5" w:rsidP="00C7646F">
            <w:pPr>
              <w:pStyle w:val="TIIReporttext"/>
            </w:pPr>
            <w:r>
              <w:t xml:space="preserve">If variant </w:t>
            </w:r>
            <w:r w:rsidR="00BC1802">
              <w:t>Tenders</w:t>
            </w:r>
            <w:r>
              <w:t xml:space="preserve"> are permitted, is a standard </w:t>
            </w:r>
            <w:r w:rsidR="00BC1802">
              <w:t>Tender</w:t>
            </w:r>
            <w:r>
              <w:t xml:space="preserve"> also required? N/A</w:t>
            </w:r>
          </w:p>
          <w:p w14:paraId="103D6B26" w14:textId="7E3F2394" w:rsidR="005A3A9E" w:rsidRDefault="005A3A9E" w:rsidP="00C7646F">
            <w:pPr>
              <w:pStyle w:val="TIIReporttext"/>
            </w:pPr>
            <w:r>
              <w:lastRenderedPageBreak/>
              <w:t>Minimum requirements for variants: N/A</w:t>
            </w:r>
          </w:p>
        </w:tc>
      </w:tr>
      <w:tr w:rsidR="00880CC5" w14:paraId="748B0198" w14:textId="77777777" w:rsidTr="00880CC5">
        <w:tc>
          <w:tcPr>
            <w:tcW w:w="2547" w:type="dxa"/>
            <w:tcBorders>
              <w:top w:val="nil"/>
              <w:left w:val="nil"/>
              <w:bottom w:val="nil"/>
              <w:right w:val="single" w:sz="4" w:space="0" w:color="auto"/>
            </w:tcBorders>
          </w:tcPr>
          <w:p w14:paraId="018F102D" w14:textId="77777777" w:rsidR="00880CC5" w:rsidRDefault="00880CC5" w:rsidP="00880CC5">
            <w:pPr>
              <w:pStyle w:val="TIIReporttext"/>
              <w:jc w:val="right"/>
            </w:pPr>
            <w:r>
              <w:lastRenderedPageBreak/>
              <w:t>Number of Tenders</w:t>
            </w:r>
          </w:p>
          <w:p w14:paraId="1821D9A9" w14:textId="39585CF2" w:rsidR="00880CC5" w:rsidRDefault="00880CC5" w:rsidP="00880CC5">
            <w:pPr>
              <w:pStyle w:val="TIIReporttext"/>
              <w:jc w:val="right"/>
            </w:pPr>
            <w:r>
              <w:t xml:space="preserve">(Instructions </w:t>
            </w:r>
            <w:r w:rsidR="00937F1E">
              <w:fldChar w:fldCharType="begin"/>
            </w:r>
            <w:r w:rsidR="00937F1E">
              <w:instrText xml:space="preserve"> REF _Ref203386943 \r \h </w:instrText>
            </w:r>
            <w:r w:rsidR="00937F1E">
              <w:fldChar w:fldCharType="separate"/>
            </w:r>
            <w:r w:rsidR="007E7813">
              <w:t xml:space="preserve">Section </w:t>
            </w:r>
            <w:r w:rsidR="00D03BD4">
              <w:t>6</w:t>
            </w:r>
            <w:r w:rsidR="00937F1E">
              <w:t>.4</w:t>
            </w:r>
            <w:r w:rsidR="00937F1E">
              <w:fldChar w:fldCharType="end"/>
            </w:r>
            <w:r>
              <w:t>)</w:t>
            </w:r>
          </w:p>
        </w:tc>
        <w:tc>
          <w:tcPr>
            <w:tcW w:w="6469" w:type="dxa"/>
            <w:tcBorders>
              <w:left w:val="single" w:sz="4" w:space="0" w:color="auto"/>
            </w:tcBorders>
          </w:tcPr>
          <w:p w14:paraId="65A7E1B6" w14:textId="69D23647" w:rsidR="00880CC5" w:rsidRDefault="00880CC5" w:rsidP="00C7646F">
            <w:pPr>
              <w:pStyle w:val="TIIReporttext"/>
            </w:pPr>
            <w:r>
              <w:t>M</w:t>
            </w:r>
            <w:r w:rsidR="005A3A9E">
              <w:t>ax</w:t>
            </w:r>
            <w:r>
              <w:t xml:space="preserve">imum number of Tenders per Tenderer: </w:t>
            </w:r>
            <w:r w:rsidR="005A3A9E">
              <w:t>One (1)</w:t>
            </w:r>
          </w:p>
        </w:tc>
      </w:tr>
    </w:tbl>
    <w:p w14:paraId="6B9F77B9" w14:textId="067B4405" w:rsidR="00880CC5" w:rsidRDefault="00880CC5" w:rsidP="00C7646F">
      <w:pPr>
        <w:pStyle w:val="TIIReporttext"/>
      </w:pPr>
    </w:p>
    <w:tbl>
      <w:tblPr>
        <w:tblStyle w:val="TableGrid"/>
        <w:tblW w:w="0" w:type="auto"/>
        <w:tblLook w:val="04A0" w:firstRow="1" w:lastRow="0" w:firstColumn="1" w:lastColumn="0" w:noHBand="0" w:noVBand="1"/>
      </w:tblPr>
      <w:tblGrid>
        <w:gridCol w:w="2547"/>
        <w:gridCol w:w="6469"/>
      </w:tblGrid>
      <w:tr w:rsidR="00880CC5" w14:paraId="453BF7A0" w14:textId="77777777" w:rsidTr="00880CC5">
        <w:tc>
          <w:tcPr>
            <w:tcW w:w="2547" w:type="dxa"/>
            <w:tcBorders>
              <w:top w:val="nil"/>
              <w:left w:val="nil"/>
              <w:bottom w:val="nil"/>
              <w:right w:val="single" w:sz="4" w:space="0" w:color="auto"/>
            </w:tcBorders>
            <w:vAlign w:val="center"/>
          </w:tcPr>
          <w:p w14:paraId="5524837F" w14:textId="77777777" w:rsidR="00880CC5" w:rsidRDefault="00880CC5" w:rsidP="00880CC5">
            <w:pPr>
              <w:pStyle w:val="TIIReporttext"/>
              <w:jc w:val="right"/>
            </w:pPr>
            <w:r>
              <w:t>Tender validity period</w:t>
            </w:r>
          </w:p>
          <w:p w14:paraId="6C67AC6C" w14:textId="2CA14287" w:rsidR="00880CC5" w:rsidRDefault="00880CC5" w:rsidP="00880CC5">
            <w:pPr>
              <w:pStyle w:val="TIIReporttext"/>
              <w:jc w:val="right"/>
            </w:pPr>
            <w:r>
              <w:t xml:space="preserve">(Instructions </w:t>
            </w:r>
            <w:r w:rsidR="00937F1E">
              <w:fldChar w:fldCharType="begin"/>
            </w:r>
            <w:r w:rsidR="00937F1E">
              <w:instrText xml:space="preserve"> REF _Ref203386954 \r \h </w:instrText>
            </w:r>
            <w:r w:rsidR="00937F1E">
              <w:fldChar w:fldCharType="separate"/>
            </w:r>
            <w:r w:rsidR="007E7813">
              <w:t>Section 1</w:t>
            </w:r>
            <w:r w:rsidR="00937F1E">
              <w:t>0.1</w:t>
            </w:r>
            <w:r w:rsidR="00937F1E">
              <w:fldChar w:fldCharType="end"/>
            </w:r>
            <w:r>
              <w:t>)</w:t>
            </w:r>
          </w:p>
        </w:tc>
        <w:tc>
          <w:tcPr>
            <w:tcW w:w="6469" w:type="dxa"/>
            <w:tcBorders>
              <w:left w:val="single" w:sz="4" w:space="0" w:color="auto"/>
            </w:tcBorders>
          </w:tcPr>
          <w:p w14:paraId="604EAC7C" w14:textId="5C33A185" w:rsidR="00880CC5" w:rsidRDefault="008026A0" w:rsidP="00C7646F">
            <w:pPr>
              <w:pStyle w:val="TIIReporttext"/>
            </w:pPr>
            <w:r>
              <w:t>N/A</w:t>
            </w:r>
          </w:p>
        </w:tc>
      </w:tr>
    </w:tbl>
    <w:p w14:paraId="41ED3408" w14:textId="524EEDBC" w:rsidR="00880CC5" w:rsidRDefault="00880CC5" w:rsidP="00C7646F">
      <w:pPr>
        <w:pStyle w:val="TIIReporttext"/>
      </w:pPr>
    </w:p>
    <w:tbl>
      <w:tblPr>
        <w:tblStyle w:val="TableGrid"/>
        <w:tblW w:w="0" w:type="auto"/>
        <w:tblLook w:val="04A0" w:firstRow="1" w:lastRow="0" w:firstColumn="1" w:lastColumn="0" w:noHBand="0" w:noVBand="1"/>
      </w:tblPr>
      <w:tblGrid>
        <w:gridCol w:w="2547"/>
        <w:gridCol w:w="6469"/>
      </w:tblGrid>
      <w:tr w:rsidR="00880CC5" w14:paraId="16F9B85A" w14:textId="77777777" w:rsidTr="00880CC5">
        <w:tc>
          <w:tcPr>
            <w:tcW w:w="2547" w:type="dxa"/>
            <w:tcBorders>
              <w:top w:val="nil"/>
              <w:left w:val="nil"/>
              <w:bottom w:val="nil"/>
              <w:right w:val="single" w:sz="4" w:space="0" w:color="auto"/>
            </w:tcBorders>
            <w:vAlign w:val="center"/>
          </w:tcPr>
          <w:p w14:paraId="06E040A6" w14:textId="77777777" w:rsidR="00880CC5" w:rsidRDefault="00880CC5" w:rsidP="00880CC5">
            <w:pPr>
              <w:pStyle w:val="TIIReporttext"/>
              <w:jc w:val="right"/>
            </w:pPr>
            <w:r>
              <w:t>Agreement</w:t>
            </w:r>
          </w:p>
          <w:p w14:paraId="2AB49885" w14:textId="343454C7" w:rsidR="00880CC5" w:rsidRDefault="00880CC5" w:rsidP="00880CC5">
            <w:pPr>
              <w:pStyle w:val="TIIReporttext"/>
              <w:jc w:val="right"/>
            </w:pPr>
            <w:r>
              <w:t xml:space="preserve">(Instructions </w:t>
            </w:r>
            <w:r w:rsidR="00937F1E">
              <w:fldChar w:fldCharType="begin"/>
            </w:r>
            <w:r w:rsidR="00937F1E">
              <w:instrText xml:space="preserve"> REF _Ref203386968 \r \h </w:instrText>
            </w:r>
            <w:r w:rsidR="00937F1E">
              <w:fldChar w:fldCharType="separate"/>
            </w:r>
            <w:r w:rsidR="00F24B19">
              <w:t>Section 1</w:t>
            </w:r>
            <w:r w:rsidR="00937F1E">
              <w:t>0.5</w:t>
            </w:r>
            <w:r w:rsidR="00937F1E">
              <w:fldChar w:fldCharType="end"/>
            </w:r>
            <w:r>
              <w:t>)</w:t>
            </w:r>
          </w:p>
        </w:tc>
        <w:tc>
          <w:tcPr>
            <w:tcW w:w="6469" w:type="dxa"/>
            <w:tcBorders>
              <w:left w:val="single" w:sz="4" w:space="0" w:color="auto"/>
            </w:tcBorders>
          </w:tcPr>
          <w:p w14:paraId="6D4BFB6F" w14:textId="40792586" w:rsidR="00880CC5" w:rsidRDefault="005A3A9E" w:rsidP="00C7646F">
            <w:pPr>
              <w:pStyle w:val="TIIReporttext"/>
            </w:pPr>
            <w:r>
              <w:t>No – Not required at Framework Agreement stage.</w:t>
            </w:r>
          </w:p>
        </w:tc>
      </w:tr>
    </w:tbl>
    <w:tbl>
      <w:tblPr>
        <w:tblStyle w:val="TableGrid"/>
        <w:tblpPr w:leftFromText="180" w:rightFromText="180" w:vertAnchor="text" w:horzAnchor="margin" w:tblpY="416"/>
        <w:tblW w:w="0" w:type="auto"/>
        <w:tblLook w:val="04A0" w:firstRow="1" w:lastRow="0" w:firstColumn="1" w:lastColumn="0" w:noHBand="0" w:noVBand="1"/>
      </w:tblPr>
      <w:tblGrid>
        <w:gridCol w:w="2547"/>
        <w:gridCol w:w="6469"/>
      </w:tblGrid>
      <w:tr w:rsidR="005A3A9E" w14:paraId="6805DA62" w14:textId="77777777" w:rsidTr="130957FB">
        <w:tc>
          <w:tcPr>
            <w:tcW w:w="2547" w:type="dxa"/>
            <w:tcBorders>
              <w:top w:val="nil"/>
              <w:left w:val="nil"/>
              <w:bottom w:val="nil"/>
              <w:right w:val="single" w:sz="4" w:space="0" w:color="auto"/>
            </w:tcBorders>
          </w:tcPr>
          <w:p w14:paraId="19A8AC18" w14:textId="77777777" w:rsidR="005A3A9E" w:rsidRDefault="005A3A9E" w:rsidP="005A3A9E">
            <w:pPr>
              <w:pStyle w:val="TIIReporttext"/>
              <w:jc w:val="right"/>
            </w:pPr>
            <w:r>
              <w:t>Award Criteria</w:t>
            </w:r>
          </w:p>
          <w:p w14:paraId="76DEE1E4" w14:textId="1709BE7F" w:rsidR="005A3A9E" w:rsidRDefault="005A3A9E" w:rsidP="005A3A9E">
            <w:pPr>
              <w:pStyle w:val="TIIReporttext"/>
              <w:jc w:val="right"/>
            </w:pPr>
            <w:r>
              <w:t xml:space="preserve">(Instructions </w:t>
            </w:r>
            <w:r w:rsidR="00937F1E">
              <w:fldChar w:fldCharType="begin"/>
            </w:r>
            <w:r w:rsidR="00937F1E">
              <w:instrText xml:space="preserve"> REF _Ref203386978 \r \h </w:instrText>
            </w:r>
            <w:r w:rsidR="00937F1E">
              <w:fldChar w:fldCharType="separate"/>
            </w:r>
            <w:r w:rsidR="00F24B19">
              <w:t>Section 9</w:t>
            </w:r>
            <w:r w:rsidR="00937F1E">
              <w:t>.1</w:t>
            </w:r>
            <w:r w:rsidR="00937F1E">
              <w:fldChar w:fldCharType="end"/>
            </w:r>
            <w:r>
              <w:t>)</w:t>
            </w:r>
          </w:p>
        </w:tc>
        <w:tc>
          <w:tcPr>
            <w:tcW w:w="6469" w:type="dxa"/>
            <w:tcBorders>
              <w:left w:val="single" w:sz="4" w:space="0" w:color="auto"/>
            </w:tcBorders>
          </w:tcPr>
          <w:p w14:paraId="5F8CEB7A" w14:textId="77777777" w:rsidR="005A3A9E" w:rsidRDefault="005A3A9E" w:rsidP="005A3A9E">
            <w:pPr>
              <w:pStyle w:val="TIIReporttext"/>
              <w:spacing w:after="0"/>
            </w:pPr>
          </w:p>
          <w:tbl>
            <w:tblPr>
              <w:tblStyle w:val="TableGrid"/>
              <w:tblW w:w="0" w:type="auto"/>
              <w:tblLook w:val="04A0" w:firstRow="1" w:lastRow="0" w:firstColumn="1" w:lastColumn="0" w:noHBand="0" w:noVBand="1"/>
            </w:tblPr>
            <w:tblGrid>
              <w:gridCol w:w="4974"/>
              <w:gridCol w:w="1269"/>
            </w:tblGrid>
            <w:tr w:rsidR="005A3A9E" w14:paraId="796689FE" w14:textId="77777777" w:rsidTr="130957FB">
              <w:trPr>
                <w:trHeight w:val="237"/>
              </w:trPr>
              <w:tc>
                <w:tcPr>
                  <w:tcW w:w="6243" w:type="dxa"/>
                  <w:gridSpan w:val="2"/>
                </w:tcPr>
                <w:p w14:paraId="3C3286B4" w14:textId="77777777" w:rsidR="005A3A9E" w:rsidRPr="00FA7D99" w:rsidRDefault="005A3A9E" w:rsidP="008E1593">
                  <w:pPr>
                    <w:pStyle w:val="TIIReporttext"/>
                    <w:framePr w:hSpace="180" w:wrap="around" w:vAnchor="text" w:hAnchor="margin" w:y="416"/>
                    <w:spacing w:before="60" w:after="60"/>
                    <w:jc w:val="center"/>
                    <w:rPr>
                      <w:b/>
                      <w:bCs/>
                      <w:szCs w:val="22"/>
                    </w:rPr>
                  </w:pPr>
                  <w:r w:rsidRPr="00FA7D99">
                    <w:rPr>
                      <w:b/>
                      <w:bCs/>
                      <w:szCs w:val="22"/>
                    </w:rPr>
                    <w:t>Most Economically Advantageous Tender</w:t>
                  </w:r>
                </w:p>
              </w:tc>
            </w:tr>
            <w:tr w:rsidR="005A3A9E" w14:paraId="4CEBF87B" w14:textId="77777777" w:rsidTr="130957FB">
              <w:trPr>
                <w:trHeight w:val="232"/>
              </w:trPr>
              <w:tc>
                <w:tcPr>
                  <w:tcW w:w="6243" w:type="dxa"/>
                  <w:gridSpan w:val="2"/>
                </w:tcPr>
                <w:p w14:paraId="6DC8D6F9" w14:textId="77777777" w:rsidR="005A3A9E" w:rsidRPr="00FA7D99" w:rsidRDefault="005A3A9E" w:rsidP="008E1593">
                  <w:pPr>
                    <w:pStyle w:val="TIIReporttext"/>
                    <w:framePr w:hSpace="180" w:wrap="around" w:vAnchor="text" w:hAnchor="margin" w:y="416"/>
                    <w:spacing w:before="60" w:after="60"/>
                    <w:rPr>
                      <w:b/>
                      <w:bCs/>
                      <w:szCs w:val="22"/>
                    </w:rPr>
                  </w:pPr>
                  <w:r w:rsidRPr="00FA7D99">
                    <w:rPr>
                      <w:b/>
                      <w:bCs/>
                      <w:szCs w:val="22"/>
                    </w:rPr>
                    <w:t>Price</w:t>
                  </w:r>
                </w:p>
              </w:tc>
            </w:tr>
            <w:tr w:rsidR="005A3A9E" w14:paraId="61923AC5" w14:textId="77777777" w:rsidTr="130957FB">
              <w:trPr>
                <w:trHeight w:val="237"/>
              </w:trPr>
              <w:tc>
                <w:tcPr>
                  <w:tcW w:w="4974" w:type="dxa"/>
                </w:tcPr>
                <w:p w14:paraId="13A8616D" w14:textId="07E11BCD" w:rsidR="005A3A9E" w:rsidRPr="00FA7D99" w:rsidRDefault="005A3A9E" w:rsidP="008E1593">
                  <w:pPr>
                    <w:pStyle w:val="TIIReporttext"/>
                    <w:framePr w:hSpace="180" w:wrap="around" w:vAnchor="text" w:hAnchor="margin" w:y="416"/>
                    <w:spacing w:before="60" w:after="60"/>
                    <w:rPr>
                      <w:i/>
                      <w:iCs/>
                      <w:sz w:val="20"/>
                    </w:rPr>
                  </w:pPr>
                  <w:r w:rsidRPr="006E5952">
                    <w:rPr>
                      <w:i/>
                      <w:iCs/>
                      <w:sz w:val="20"/>
                    </w:rPr>
                    <w:t>C</w:t>
                  </w:r>
                  <w:r w:rsidR="0022786F" w:rsidRPr="006E5952">
                    <w:rPr>
                      <w:i/>
                      <w:iCs/>
                      <w:sz w:val="20"/>
                    </w:rPr>
                    <w:t>OMPARATIVE</w:t>
                  </w:r>
                  <w:r w:rsidR="007F1913" w:rsidRPr="006E5952">
                    <w:rPr>
                      <w:i/>
                      <w:iCs/>
                      <w:sz w:val="20"/>
                    </w:rPr>
                    <w:t xml:space="preserve"> COST OF TENDER </w:t>
                  </w:r>
                </w:p>
              </w:tc>
              <w:tc>
                <w:tcPr>
                  <w:tcW w:w="1269" w:type="dxa"/>
                </w:tcPr>
                <w:p w14:paraId="3DAE44CD" w14:textId="419344CF" w:rsidR="005A3A9E" w:rsidRPr="00FA7D99" w:rsidRDefault="10871360" w:rsidP="008E1593">
                  <w:pPr>
                    <w:pStyle w:val="TIIReporttext"/>
                    <w:framePr w:hSpace="180" w:wrap="around" w:vAnchor="text" w:hAnchor="margin" w:y="416"/>
                    <w:spacing w:before="60" w:after="60"/>
                    <w:jc w:val="center"/>
                    <w:rPr>
                      <w:b/>
                      <w:bCs/>
                      <w:sz w:val="20"/>
                    </w:rPr>
                  </w:pPr>
                  <w:r w:rsidRPr="130957FB">
                    <w:rPr>
                      <w:b/>
                      <w:bCs/>
                      <w:sz w:val="20"/>
                    </w:rPr>
                    <w:t>3</w:t>
                  </w:r>
                  <w:r w:rsidR="76058125" w:rsidRPr="130957FB">
                    <w:rPr>
                      <w:b/>
                      <w:bCs/>
                      <w:sz w:val="20"/>
                    </w:rPr>
                    <w:t>0</w:t>
                  </w:r>
                  <w:r w:rsidR="2CCA8F7E" w:rsidRPr="130957FB">
                    <w:rPr>
                      <w:b/>
                      <w:bCs/>
                      <w:sz w:val="20"/>
                    </w:rPr>
                    <w:t>0</w:t>
                  </w:r>
                  <w:r w:rsidR="76058125" w:rsidRPr="130957FB">
                    <w:rPr>
                      <w:b/>
                      <w:bCs/>
                      <w:sz w:val="20"/>
                    </w:rPr>
                    <w:t xml:space="preserve"> Marks</w:t>
                  </w:r>
                </w:p>
              </w:tc>
            </w:tr>
            <w:tr w:rsidR="005A3A9E" w14:paraId="1EEB1E87" w14:textId="77777777" w:rsidTr="130957FB">
              <w:trPr>
                <w:trHeight w:val="237"/>
              </w:trPr>
              <w:tc>
                <w:tcPr>
                  <w:tcW w:w="6243" w:type="dxa"/>
                  <w:gridSpan w:val="2"/>
                </w:tcPr>
                <w:p w14:paraId="41E590A7" w14:textId="77777777" w:rsidR="005A3A9E" w:rsidRPr="00FA7D99" w:rsidRDefault="005A3A9E" w:rsidP="008E1593">
                  <w:pPr>
                    <w:pStyle w:val="TIIReporttext"/>
                    <w:framePr w:hSpace="180" w:wrap="around" w:vAnchor="text" w:hAnchor="margin" w:y="416"/>
                    <w:spacing w:before="60" w:after="60"/>
                    <w:jc w:val="left"/>
                    <w:rPr>
                      <w:szCs w:val="22"/>
                    </w:rPr>
                  </w:pPr>
                  <w:r w:rsidRPr="00FA7D99">
                    <w:rPr>
                      <w:b/>
                      <w:bCs/>
                      <w:szCs w:val="22"/>
                    </w:rPr>
                    <w:t>Technical Merit</w:t>
                  </w:r>
                </w:p>
              </w:tc>
            </w:tr>
            <w:tr w:rsidR="005A3A9E" w14:paraId="2A458D7A" w14:textId="77777777" w:rsidTr="130957FB">
              <w:trPr>
                <w:trHeight w:val="232"/>
              </w:trPr>
              <w:tc>
                <w:tcPr>
                  <w:tcW w:w="4974" w:type="dxa"/>
                </w:tcPr>
                <w:p w14:paraId="3CFEDBF0" w14:textId="4E8CA9B4" w:rsidR="005A3A9E" w:rsidRPr="00C173C3" w:rsidRDefault="00C53141" w:rsidP="008E1593">
                  <w:pPr>
                    <w:framePr w:hSpace="180" w:wrap="around" w:vAnchor="text" w:hAnchor="margin" w:y="416"/>
                    <w:rPr>
                      <w:rFonts w:ascii="Segoe UI" w:eastAsia="Segoe UI" w:hAnsi="Segoe UI" w:cs="Segoe UI"/>
                      <w:i/>
                      <w:iCs/>
                      <w:sz w:val="20"/>
                      <w:szCs w:val="20"/>
                    </w:rPr>
                  </w:pPr>
                  <w:r w:rsidRPr="00C173C3">
                    <w:rPr>
                      <w:i/>
                      <w:iCs/>
                      <w:sz w:val="20"/>
                      <w:szCs w:val="20"/>
                    </w:rPr>
                    <w:t>WORKS PROPOSAL A:</w:t>
                  </w:r>
                  <w:r w:rsidR="00DD2888" w:rsidRPr="00C173C3">
                    <w:rPr>
                      <w:i/>
                      <w:iCs/>
                      <w:sz w:val="20"/>
                      <w:szCs w:val="20"/>
                    </w:rPr>
                    <w:t xml:space="preserve"> EXPERIENCE WITH ITS INSTALLATIONS ON HIGH-SPEED ROAD NETWORKS</w:t>
                  </w:r>
                </w:p>
              </w:tc>
              <w:tc>
                <w:tcPr>
                  <w:tcW w:w="1269" w:type="dxa"/>
                  <w:vAlign w:val="center"/>
                </w:tcPr>
                <w:p w14:paraId="18485730" w14:textId="5C1CFE98" w:rsidR="005A3A9E" w:rsidRPr="00FA7D99" w:rsidRDefault="4DF5BC4D" w:rsidP="008E1593">
                  <w:pPr>
                    <w:pStyle w:val="TIIReporttext"/>
                    <w:framePr w:hSpace="180" w:wrap="around" w:vAnchor="text" w:hAnchor="margin" w:y="416"/>
                    <w:spacing w:before="60" w:after="60"/>
                    <w:jc w:val="center"/>
                    <w:rPr>
                      <w:b/>
                      <w:bCs/>
                      <w:sz w:val="20"/>
                    </w:rPr>
                  </w:pPr>
                  <w:r w:rsidRPr="130957FB">
                    <w:rPr>
                      <w:b/>
                      <w:bCs/>
                      <w:sz w:val="20"/>
                    </w:rPr>
                    <w:t>20</w:t>
                  </w:r>
                  <w:r w:rsidR="12ABBBAB" w:rsidRPr="130957FB">
                    <w:rPr>
                      <w:b/>
                      <w:bCs/>
                      <w:sz w:val="20"/>
                    </w:rPr>
                    <w:t>0 marks</w:t>
                  </w:r>
                </w:p>
              </w:tc>
            </w:tr>
            <w:tr w:rsidR="005A3A9E" w14:paraId="304A3FDF" w14:textId="77777777" w:rsidTr="130957FB">
              <w:trPr>
                <w:trHeight w:val="237"/>
              </w:trPr>
              <w:tc>
                <w:tcPr>
                  <w:tcW w:w="4974" w:type="dxa"/>
                </w:tcPr>
                <w:p w14:paraId="49514E45" w14:textId="400F86BB" w:rsidR="005A3A9E" w:rsidRPr="00FA7D99" w:rsidRDefault="00C53141" w:rsidP="008E1593">
                  <w:pPr>
                    <w:pStyle w:val="TIIReporttext"/>
                    <w:framePr w:hSpace="180" w:wrap="around" w:vAnchor="text" w:hAnchor="margin" w:y="416"/>
                    <w:spacing w:before="60" w:after="60"/>
                    <w:jc w:val="left"/>
                    <w:rPr>
                      <w:i/>
                      <w:iCs/>
                      <w:sz w:val="20"/>
                    </w:rPr>
                  </w:pPr>
                  <w:r w:rsidRPr="130957FB">
                    <w:rPr>
                      <w:i/>
                      <w:iCs/>
                      <w:sz w:val="20"/>
                    </w:rPr>
                    <w:t xml:space="preserve">WORKS PROPOSAL </w:t>
                  </w:r>
                  <w:r w:rsidR="00C775BD" w:rsidRPr="130957FB">
                    <w:rPr>
                      <w:i/>
                      <w:iCs/>
                      <w:sz w:val="20"/>
                    </w:rPr>
                    <w:t xml:space="preserve">B: </w:t>
                  </w:r>
                  <w:r w:rsidR="1E5B9B35" w:rsidRPr="130957FB">
                    <w:rPr>
                      <w:i/>
                      <w:iCs/>
                      <w:sz w:val="20"/>
                    </w:rPr>
                    <w:t xml:space="preserve"> </w:t>
                  </w:r>
                  <w:r w:rsidR="00B634DE" w:rsidRPr="130957FB">
                    <w:rPr>
                      <w:i/>
                      <w:iCs/>
                      <w:sz w:val="20"/>
                    </w:rPr>
                    <w:t>MAX</w:t>
                  </w:r>
                  <w:r w:rsidR="00B634DE">
                    <w:rPr>
                      <w:i/>
                      <w:iCs/>
                      <w:sz w:val="20"/>
                    </w:rPr>
                    <w:t>I</w:t>
                  </w:r>
                  <w:r w:rsidR="00B634DE" w:rsidRPr="130957FB">
                    <w:rPr>
                      <w:i/>
                      <w:iCs/>
                      <w:sz w:val="20"/>
                    </w:rPr>
                    <w:t xml:space="preserve">MISING </w:t>
                  </w:r>
                  <w:r w:rsidR="1E5B9B35" w:rsidRPr="130957FB">
                    <w:rPr>
                      <w:i/>
                      <w:iCs/>
                      <w:sz w:val="20"/>
                    </w:rPr>
                    <w:t>HEALTH, SAFETY AND ENVIRONMENTAL STANDARDS</w:t>
                  </w:r>
                </w:p>
              </w:tc>
              <w:tc>
                <w:tcPr>
                  <w:tcW w:w="1269" w:type="dxa"/>
                  <w:vAlign w:val="center"/>
                </w:tcPr>
                <w:p w14:paraId="4F349BCF" w14:textId="64B6FA76" w:rsidR="005A3A9E" w:rsidRPr="00FA7D99" w:rsidRDefault="12ABBBAB" w:rsidP="008E1593">
                  <w:pPr>
                    <w:pStyle w:val="TIIReporttext"/>
                    <w:framePr w:hSpace="180" w:wrap="around" w:vAnchor="text" w:hAnchor="margin" w:y="416"/>
                    <w:spacing w:before="60" w:after="60"/>
                    <w:jc w:val="center"/>
                    <w:rPr>
                      <w:b/>
                      <w:bCs/>
                      <w:sz w:val="20"/>
                    </w:rPr>
                  </w:pPr>
                  <w:r w:rsidRPr="130957FB">
                    <w:rPr>
                      <w:b/>
                      <w:bCs/>
                      <w:sz w:val="20"/>
                    </w:rPr>
                    <w:t>1</w:t>
                  </w:r>
                  <w:r w:rsidR="677F860B" w:rsidRPr="130957FB">
                    <w:rPr>
                      <w:b/>
                      <w:bCs/>
                      <w:sz w:val="20"/>
                    </w:rPr>
                    <w:t>5</w:t>
                  </w:r>
                  <w:r w:rsidRPr="130957FB">
                    <w:rPr>
                      <w:b/>
                      <w:bCs/>
                      <w:sz w:val="20"/>
                    </w:rPr>
                    <w:t>0 marks</w:t>
                  </w:r>
                </w:p>
              </w:tc>
            </w:tr>
            <w:tr w:rsidR="005A3A9E" w14:paraId="36C8820E" w14:textId="77777777" w:rsidTr="130957FB">
              <w:trPr>
                <w:trHeight w:val="354"/>
              </w:trPr>
              <w:tc>
                <w:tcPr>
                  <w:tcW w:w="4974" w:type="dxa"/>
                </w:tcPr>
                <w:p w14:paraId="2B812887" w14:textId="540CDF9D" w:rsidR="005A3A9E" w:rsidRPr="00FA7D99" w:rsidRDefault="00C53141" w:rsidP="008E1593">
                  <w:pPr>
                    <w:pStyle w:val="TIIReporttext"/>
                    <w:framePr w:hSpace="180" w:wrap="around" w:vAnchor="text" w:hAnchor="margin" w:y="416"/>
                    <w:spacing w:before="60" w:after="60"/>
                    <w:jc w:val="left"/>
                    <w:rPr>
                      <w:i/>
                      <w:iCs/>
                      <w:sz w:val="20"/>
                    </w:rPr>
                  </w:pPr>
                  <w:r w:rsidRPr="130957FB">
                    <w:rPr>
                      <w:i/>
                      <w:iCs/>
                      <w:sz w:val="20"/>
                    </w:rPr>
                    <w:t>WORKS PROPOSAL C</w:t>
                  </w:r>
                  <w:r w:rsidR="00C775BD" w:rsidRPr="130957FB">
                    <w:rPr>
                      <w:i/>
                      <w:iCs/>
                      <w:sz w:val="20"/>
                    </w:rPr>
                    <w:t>:</w:t>
                  </w:r>
                  <w:r w:rsidR="19AEFC40" w:rsidRPr="130957FB">
                    <w:rPr>
                      <w:i/>
                      <w:iCs/>
                      <w:sz w:val="20"/>
                    </w:rPr>
                    <w:t xml:space="preserve"> </w:t>
                  </w:r>
                  <w:r w:rsidR="02CC1F76" w:rsidRPr="130957FB">
                    <w:rPr>
                      <w:i/>
                      <w:iCs/>
                      <w:sz w:val="20"/>
                    </w:rPr>
                    <w:t xml:space="preserve"> APPROACH TO QUALITY, COMMUNICATION AND RISK MANAGEMENT</w:t>
                  </w:r>
                </w:p>
              </w:tc>
              <w:tc>
                <w:tcPr>
                  <w:tcW w:w="1269" w:type="dxa"/>
                  <w:vAlign w:val="center"/>
                </w:tcPr>
                <w:p w14:paraId="14FC86B5" w14:textId="437AD879" w:rsidR="005A3A9E" w:rsidRPr="00FA7D99" w:rsidRDefault="7D61A24E" w:rsidP="008E1593">
                  <w:pPr>
                    <w:pStyle w:val="TIIReporttext"/>
                    <w:framePr w:hSpace="180" w:wrap="around" w:vAnchor="text" w:hAnchor="margin" w:y="416"/>
                    <w:spacing w:before="60" w:after="60"/>
                    <w:jc w:val="center"/>
                    <w:rPr>
                      <w:b/>
                      <w:bCs/>
                      <w:sz w:val="20"/>
                    </w:rPr>
                  </w:pPr>
                  <w:r w:rsidRPr="130957FB">
                    <w:rPr>
                      <w:b/>
                      <w:bCs/>
                      <w:sz w:val="20"/>
                    </w:rPr>
                    <w:t>1</w:t>
                  </w:r>
                  <w:r w:rsidR="5DC86CD4" w:rsidRPr="130957FB">
                    <w:rPr>
                      <w:b/>
                      <w:bCs/>
                      <w:sz w:val="20"/>
                    </w:rPr>
                    <w:t>5</w:t>
                  </w:r>
                  <w:r w:rsidRPr="130957FB">
                    <w:rPr>
                      <w:b/>
                      <w:bCs/>
                      <w:sz w:val="20"/>
                    </w:rPr>
                    <w:t xml:space="preserve">0 </w:t>
                  </w:r>
                  <w:r w:rsidR="12ABBBAB" w:rsidRPr="130957FB">
                    <w:rPr>
                      <w:b/>
                      <w:bCs/>
                      <w:sz w:val="20"/>
                    </w:rPr>
                    <w:t>marks</w:t>
                  </w:r>
                </w:p>
              </w:tc>
            </w:tr>
            <w:tr w:rsidR="005A3A9E" w14:paraId="78F64BFB" w14:textId="77777777" w:rsidTr="130957FB">
              <w:trPr>
                <w:trHeight w:val="232"/>
              </w:trPr>
              <w:tc>
                <w:tcPr>
                  <w:tcW w:w="4974" w:type="dxa"/>
                </w:tcPr>
                <w:p w14:paraId="453224AF" w14:textId="57EB81D7" w:rsidR="005A3A9E" w:rsidRPr="00FA7D99" w:rsidRDefault="00C53141" w:rsidP="008E1593">
                  <w:pPr>
                    <w:pStyle w:val="TIIReporttext"/>
                    <w:framePr w:hSpace="180" w:wrap="around" w:vAnchor="text" w:hAnchor="margin" w:y="416"/>
                    <w:spacing w:before="60" w:after="60"/>
                    <w:jc w:val="left"/>
                    <w:rPr>
                      <w:i/>
                      <w:iCs/>
                      <w:sz w:val="20"/>
                    </w:rPr>
                  </w:pPr>
                  <w:r w:rsidRPr="130957FB">
                    <w:rPr>
                      <w:i/>
                      <w:iCs/>
                      <w:sz w:val="20"/>
                    </w:rPr>
                    <w:t>WORKS PROPOSAL D</w:t>
                  </w:r>
                  <w:r w:rsidR="00C775BD" w:rsidRPr="130957FB">
                    <w:rPr>
                      <w:i/>
                      <w:iCs/>
                      <w:sz w:val="20"/>
                    </w:rPr>
                    <w:t xml:space="preserve">: </w:t>
                  </w:r>
                  <w:r w:rsidR="451DED33" w:rsidRPr="130957FB">
                    <w:rPr>
                      <w:i/>
                      <w:iCs/>
                      <w:sz w:val="20"/>
                    </w:rPr>
                    <w:t xml:space="preserve"> APPROACH TO THE SUCCESSFUL DELIVERY OF CALL-OFFS UNDER THE FRAMEWORK</w:t>
                  </w:r>
                </w:p>
              </w:tc>
              <w:tc>
                <w:tcPr>
                  <w:tcW w:w="1269" w:type="dxa"/>
                  <w:vAlign w:val="center"/>
                </w:tcPr>
                <w:p w14:paraId="2FB61FFF" w14:textId="068D859D" w:rsidR="005A3A9E" w:rsidRPr="00FA7D99" w:rsidRDefault="47380355" w:rsidP="008E1593">
                  <w:pPr>
                    <w:pStyle w:val="TIIReporttext"/>
                    <w:framePr w:hSpace="180" w:wrap="around" w:vAnchor="text" w:hAnchor="margin" w:y="416"/>
                    <w:spacing w:before="60" w:after="60"/>
                    <w:jc w:val="center"/>
                    <w:rPr>
                      <w:b/>
                      <w:bCs/>
                      <w:sz w:val="20"/>
                    </w:rPr>
                  </w:pPr>
                  <w:r w:rsidRPr="130957FB">
                    <w:rPr>
                      <w:b/>
                      <w:bCs/>
                      <w:sz w:val="20"/>
                    </w:rPr>
                    <w:t>20</w:t>
                  </w:r>
                  <w:r w:rsidR="7D61A24E" w:rsidRPr="130957FB">
                    <w:rPr>
                      <w:b/>
                      <w:bCs/>
                      <w:sz w:val="20"/>
                    </w:rPr>
                    <w:t xml:space="preserve">0 </w:t>
                  </w:r>
                  <w:r w:rsidR="384B6AFB" w:rsidRPr="130957FB">
                    <w:rPr>
                      <w:b/>
                      <w:bCs/>
                      <w:sz w:val="20"/>
                    </w:rPr>
                    <w:t>marks</w:t>
                  </w:r>
                </w:p>
              </w:tc>
            </w:tr>
            <w:tr w:rsidR="006B186D" w14:paraId="2399614D" w14:textId="77777777" w:rsidTr="130957FB">
              <w:trPr>
                <w:trHeight w:val="232"/>
              </w:trPr>
              <w:tc>
                <w:tcPr>
                  <w:tcW w:w="4974" w:type="dxa"/>
                </w:tcPr>
                <w:p w14:paraId="7E62F78E" w14:textId="13D7130F" w:rsidR="006B186D" w:rsidRPr="00FA7D99" w:rsidRDefault="006B186D" w:rsidP="008E1593">
                  <w:pPr>
                    <w:pStyle w:val="TIIReporttext"/>
                    <w:framePr w:hSpace="180" w:wrap="around" w:vAnchor="text" w:hAnchor="margin" w:y="416"/>
                    <w:spacing w:before="60" w:after="60"/>
                    <w:jc w:val="left"/>
                    <w:rPr>
                      <w:i/>
                      <w:iCs/>
                      <w:sz w:val="20"/>
                    </w:rPr>
                  </w:pPr>
                </w:p>
              </w:tc>
              <w:tc>
                <w:tcPr>
                  <w:tcW w:w="1269" w:type="dxa"/>
                  <w:vAlign w:val="center"/>
                </w:tcPr>
                <w:p w14:paraId="35C00C01" w14:textId="3D02D641" w:rsidR="006B186D" w:rsidRDefault="006B186D" w:rsidP="008E1593">
                  <w:pPr>
                    <w:pStyle w:val="TIIReporttext"/>
                    <w:framePr w:hSpace="180" w:wrap="around" w:vAnchor="text" w:hAnchor="margin" w:y="416"/>
                    <w:spacing w:before="60" w:after="60"/>
                    <w:jc w:val="center"/>
                    <w:rPr>
                      <w:b/>
                      <w:bCs/>
                      <w:sz w:val="20"/>
                    </w:rPr>
                  </w:pPr>
                </w:p>
              </w:tc>
            </w:tr>
            <w:tr w:rsidR="008026A0" w14:paraId="5D54B877" w14:textId="77777777" w:rsidTr="130957FB">
              <w:trPr>
                <w:trHeight w:val="232"/>
              </w:trPr>
              <w:tc>
                <w:tcPr>
                  <w:tcW w:w="4974" w:type="dxa"/>
                </w:tcPr>
                <w:p w14:paraId="0F0B4D40" w14:textId="5B946E39" w:rsidR="008026A0" w:rsidRPr="006E5952" w:rsidRDefault="008026A0" w:rsidP="008E1593">
                  <w:pPr>
                    <w:pStyle w:val="TIIReporttext"/>
                    <w:framePr w:hSpace="180" w:wrap="around" w:vAnchor="text" w:hAnchor="margin" w:y="416"/>
                    <w:spacing w:before="60" w:after="60"/>
                    <w:jc w:val="left"/>
                    <w:rPr>
                      <w:b/>
                      <w:szCs w:val="22"/>
                    </w:rPr>
                  </w:pPr>
                  <w:r w:rsidRPr="006E5952">
                    <w:rPr>
                      <w:b/>
                      <w:szCs w:val="22"/>
                    </w:rPr>
                    <w:t>Total Technical Merit</w:t>
                  </w:r>
                </w:p>
              </w:tc>
              <w:tc>
                <w:tcPr>
                  <w:tcW w:w="1269" w:type="dxa"/>
                </w:tcPr>
                <w:p w14:paraId="3F9F4CDE" w14:textId="22012087" w:rsidR="008026A0" w:rsidRPr="00FA7D99" w:rsidDel="005A3A9E" w:rsidRDefault="7BCAEB56" w:rsidP="008E1593">
                  <w:pPr>
                    <w:pStyle w:val="TIIReporttext"/>
                    <w:framePr w:hSpace="180" w:wrap="around" w:vAnchor="text" w:hAnchor="margin" w:y="416"/>
                    <w:spacing w:before="60" w:after="60"/>
                    <w:jc w:val="center"/>
                    <w:rPr>
                      <w:b/>
                      <w:bCs/>
                      <w:sz w:val="20"/>
                    </w:rPr>
                  </w:pPr>
                  <w:r w:rsidRPr="130957FB">
                    <w:rPr>
                      <w:b/>
                      <w:bCs/>
                      <w:sz w:val="20"/>
                    </w:rPr>
                    <w:t>7</w:t>
                  </w:r>
                  <w:r w:rsidR="76058125" w:rsidRPr="130957FB">
                    <w:rPr>
                      <w:b/>
                      <w:bCs/>
                      <w:sz w:val="20"/>
                    </w:rPr>
                    <w:t>00 Marks</w:t>
                  </w:r>
                </w:p>
              </w:tc>
            </w:tr>
            <w:tr w:rsidR="005A3A9E" w14:paraId="6FF7018C" w14:textId="77777777" w:rsidTr="130957FB">
              <w:trPr>
                <w:trHeight w:val="232"/>
              </w:trPr>
              <w:tc>
                <w:tcPr>
                  <w:tcW w:w="4974" w:type="dxa"/>
                </w:tcPr>
                <w:p w14:paraId="4F94A5EA" w14:textId="77777777" w:rsidR="005A3A9E" w:rsidRPr="00FA7D99" w:rsidRDefault="005A3A9E" w:rsidP="008E1593">
                  <w:pPr>
                    <w:pStyle w:val="TIIReporttext"/>
                    <w:framePr w:hSpace="180" w:wrap="around" w:vAnchor="text" w:hAnchor="margin" w:y="416"/>
                    <w:spacing w:before="60" w:after="60"/>
                    <w:jc w:val="left"/>
                    <w:rPr>
                      <w:b/>
                      <w:bCs/>
                      <w:szCs w:val="22"/>
                    </w:rPr>
                  </w:pPr>
                  <w:r w:rsidRPr="00FA7D99">
                    <w:rPr>
                      <w:b/>
                      <w:bCs/>
                      <w:szCs w:val="22"/>
                    </w:rPr>
                    <w:t>Total</w:t>
                  </w:r>
                </w:p>
              </w:tc>
              <w:tc>
                <w:tcPr>
                  <w:tcW w:w="1269" w:type="dxa"/>
                </w:tcPr>
                <w:p w14:paraId="14ADF0AE" w14:textId="131B8BCC" w:rsidR="005A3A9E" w:rsidRPr="00FA7D99" w:rsidRDefault="008026A0" w:rsidP="008E1593">
                  <w:pPr>
                    <w:pStyle w:val="TIIReporttext"/>
                    <w:framePr w:hSpace="180" w:wrap="around" w:vAnchor="text" w:hAnchor="margin" w:y="416"/>
                    <w:spacing w:before="60" w:after="60"/>
                    <w:jc w:val="center"/>
                    <w:rPr>
                      <w:b/>
                      <w:bCs/>
                      <w:szCs w:val="22"/>
                    </w:rPr>
                  </w:pPr>
                  <w:r w:rsidRPr="00FA7D99">
                    <w:rPr>
                      <w:b/>
                      <w:bCs/>
                      <w:sz w:val="20"/>
                    </w:rPr>
                    <w:t>1000 Marks</w:t>
                  </w:r>
                </w:p>
              </w:tc>
            </w:tr>
          </w:tbl>
          <w:p w14:paraId="72035CDB" w14:textId="5246C803" w:rsidR="005A3A9E" w:rsidRDefault="005A3A9E" w:rsidP="005A3A9E">
            <w:pPr>
              <w:pStyle w:val="TIIReporttext"/>
              <w:rPr>
                <w:i/>
                <w:iCs/>
              </w:rPr>
            </w:pPr>
          </w:p>
          <w:p w14:paraId="060E2749" w14:textId="4BA10A8C" w:rsidR="005A3A9E" w:rsidRDefault="005A3A9E" w:rsidP="00913B50">
            <w:pPr>
              <w:pStyle w:val="TIIReporttext"/>
            </w:pPr>
            <w:r w:rsidRPr="00FA66FF">
              <w:t xml:space="preserve">The formulae for assessment purposes are provided under </w:t>
            </w:r>
            <w:r w:rsidR="00A14DDD">
              <w:fldChar w:fldCharType="begin"/>
            </w:r>
            <w:r w:rsidR="00A14DDD">
              <w:instrText xml:space="preserve"> REF _Ref203387227 \r \h </w:instrText>
            </w:r>
            <w:r w:rsidR="00A14DDD">
              <w:fldChar w:fldCharType="separate"/>
            </w:r>
            <w:r w:rsidR="004B2B26">
              <w:t>Section 9</w:t>
            </w:r>
            <w:r w:rsidR="00A14DDD">
              <w:t>.5</w:t>
            </w:r>
            <w:r w:rsidR="00A14DDD">
              <w:fldChar w:fldCharType="end"/>
            </w:r>
            <w:r w:rsidR="00A14DDD">
              <w:t xml:space="preserve"> </w:t>
            </w:r>
            <w:r w:rsidR="00913B50">
              <w:t xml:space="preserve">&amp; </w:t>
            </w:r>
            <w:r w:rsidR="00A14DDD">
              <w:fldChar w:fldCharType="begin"/>
            </w:r>
            <w:r w:rsidR="00A14DDD">
              <w:instrText xml:space="preserve"> REF _Ref203387243 \r \h </w:instrText>
            </w:r>
            <w:r w:rsidR="00A14DDD">
              <w:fldChar w:fldCharType="separate"/>
            </w:r>
            <w:r w:rsidR="00A14DDD">
              <w:t>9.6</w:t>
            </w:r>
            <w:r w:rsidR="00A14DDD">
              <w:fldChar w:fldCharType="end"/>
            </w:r>
            <w:r w:rsidRPr="00FA66FF">
              <w:t xml:space="preserve"> of these Instructions.</w:t>
            </w:r>
          </w:p>
        </w:tc>
      </w:tr>
    </w:tbl>
    <w:p w14:paraId="39031912" w14:textId="34CAAB0C" w:rsidR="00880CC5" w:rsidRDefault="00880CC5" w:rsidP="00C7646F">
      <w:pPr>
        <w:pStyle w:val="TIIReporttext"/>
      </w:pPr>
    </w:p>
    <w:p w14:paraId="5E10A8E0" w14:textId="22CEC03E" w:rsidR="00880CC5" w:rsidRDefault="00880CC5">
      <w:pPr>
        <w:rPr>
          <w:szCs w:val="20"/>
        </w:rPr>
      </w:pPr>
    </w:p>
    <w:p w14:paraId="5F699268" w14:textId="7C1E889A" w:rsidR="00880CC5" w:rsidRDefault="00FA66FF" w:rsidP="005A3A9E">
      <w:pPr>
        <w:pStyle w:val="TIIHeading1"/>
        <w:numPr>
          <w:ilvl w:val="0"/>
          <w:numId w:val="0"/>
        </w:numPr>
        <w:ind w:left="1134" w:hanging="1134"/>
      </w:pPr>
      <w:bookmarkStart w:id="189" w:name="_Ref203390556"/>
      <w:bookmarkStart w:id="190" w:name="_Toc203361019"/>
      <w:bookmarkStart w:id="191" w:name="_Toc203726828"/>
      <w:bookmarkStart w:id="192" w:name="_Toc232689285"/>
      <w:r>
        <w:lastRenderedPageBreak/>
        <w:t xml:space="preserve">Appendix </w:t>
      </w:r>
      <w:r w:rsidR="00947EB9" w:rsidRPr="00346EE3">
        <w:fldChar w:fldCharType="begin"/>
      </w:r>
      <w:r w:rsidR="00947EB9" w:rsidRPr="00346EE3">
        <w:instrText xml:space="preserve"> SEQ Appendix \* ARABIC </w:instrText>
      </w:r>
      <w:r w:rsidR="00947EB9" w:rsidRPr="00346EE3">
        <w:fldChar w:fldCharType="separate"/>
      </w:r>
      <w:r w:rsidR="00404C19">
        <w:rPr>
          <w:noProof/>
        </w:rPr>
        <w:t>1</w:t>
      </w:r>
      <w:r w:rsidR="00947EB9" w:rsidRPr="00346EE3">
        <w:fldChar w:fldCharType="end"/>
      </w:r>
      <w:bookmarkEnd w:id="189"/>
      <w:r>
        <w:t>: Works Proposals</w:t>
      </w:r>
      <w:bookmarkEnd w:id="190"/>
      <w:bookmarkEnd w:id="191"/>
      <w:bookmarkEnd w:id="192"/>
    </w:p>
    <w:tbl>
      <w:tblPr>
        <w:tblStyle w:val="TableGrid"/>
        <w:tblpPr w:leftFromText="180" w:rightFromText="180" w:vertAnchor="text" w:horzAnchor="margin" w:tblpY="-30"/>
        <w:tblW w:w="0" w:type="auto"/>
        <w:tblLook w:val="04A0" w:firstRow="1" w:lastRow="0" w:firstColumn="1" w:lastColumn="0" w:noHBand="0" w:noVBand="1"/>
      </w:tblPr>
      <w:tblGrid>
        <w:gridCol w:w="2547"/>
        <w:gridCol w:w="6469"/>
      </w:tblGrid>
      <w:tr w:rsidR="005A3A9E" w14:paraId="26356671" w14:textId="77777777" w:rsidTr="3802A6C5">
        <w:tc>
          <w:tcPr>
            <w:tcW w:w="2547" w:type="dxa"/>
            <w:tcBorders>
              <w:top w:val="nil"/>
              <w:left w:val="nil"/>
              <w:bottom w:val="nil"/>
              <w:right w:val="single" w:sz="4" w:space="0" w:color="auto"/>
            </w:tcBorders>
          </w:tcPr>
          <w:p w14:paraId="019930F2" w14:textId="1E55E446" w:rsidR="005A3A9E" w:rsidRDefault="005A3A9E" w:rsidP="005A3A9E">
            <w:pPr>
              <w:pStyle w:val="TIIReporttext"/>
              <w:jc w:val="right"/>
            </w:pPr>
            <w:r>
              <w:t>Application</w:t>
            </w:r>
          </w:p>
        </w:tc>
        <w:tc>
          <w:tcPr>
            <w:tcW w:w="6469" w:type="dxa"/>
            <w:tcBorders>
              <w:left w:val="single" w:sz="4" w:space="0" w:color="auto"/>
            </w:tcBorders>
          </w:tcPr>
          <w:p w14:paraId="62862329" w14:textId="7208B77A" w:rsidR="005A3A9E" w:rsidRDefault="005A3A9E" w:rsidP="005A3A9E">
            <w:pPr>
              <w:pStyle w:val="TIIReporttext"/>
            </w:pPr>
            <w:r>
              <w:t xml:space="preserve">This appendix applies only if the subject of the </w:t>
            </w:r>
            <w:r w:rsidR="00BC1802">
              <w:t>Tender</w:t>
            </w:r>
            <w:r>
              <w:t xml:space="preserve"> is one of the following </w:t>
            </w:r>
            <w:r w:rsidR="00BC1802">
              <w:t>Contract</w:t>
            </w:r>
            <w:r>
              <w:t xml:space="preserve"> types:</w:t>
            </w:r>
          </w:p>
          <w:p w14:paraId="4EFFB655" w14:textId="48FF7211" w:rsidR="005A3A9E" w:rsidRDefault="2F4BA18B" w:rsidP="000011AA">
            <w:pPr>
              <w:pStyle w:val="TIIBulletList"/>
            </w:pPr>
            <w:r>
              <w:t xml:space="preserve">Public Works Contract for Civil Engineering Works designed by the Employer; </w:t>
            </w:r>
          </w:p>
          <w:p w14:paraId="4302BDEF" w14:textId="2D8FA61E" w:rsidR="005A3A9E" w:rsidRDefault="2F4BA18B" w:rsidP="000011AA">
            <w:pPr>
              <w:pStyle w:val="TIIBulletList"/>
            </w:pPr>
            <w:r>
              <w:t xml:space="preserve">Public Works Contract for Building Works designed by the Employer; </w:t>
            </w:r>
          </w:p>
          <w:p w14:paraId="0E5CEA8F" w14:textId="318CCA72" w:rsidR="005A3A9E" w:rsidRDefault="2F4BA18B" w:rsidP="000011AA">
            <w:pPr>
              <w:pStyle w:val="TIIBulletList"/>
            </w:pPr>
            <w:r>
              <w:t xml:space="preserve">Public Works Contract for Civil Engineering Works designed by the Contractor; </w:t>
            </w:r>
          </w:p>
          <w:p w14:paraId="299C7B2B" w14:textId="7C8F4FE6" w:rsidR="005A3A9E" w:rsidRDefault="2F4BA18B" w:rsidP="000011AA">
            <w:pPr>
              <w:pStyle w:val="TIIBulletList"/>
            </w:pPr>
            <w:r>
              <w:t xml:space="preserve">Public Works Contract for Building Works designed by the Contractor; </w:t>
            </w:r>
            <w:r w:rsidR="641FA041">
              <w:t>or</w:t>
            </w:r>
          </w:p>
          <w:p w14:paraId="6BBD0C22" w14:textId="0021BEAC" w:rsidR="005A3A9E" w:rsidRDefault="2F4BA18B" w:rsidP="000011AA">
            <w:pPr>
              <w:pStyle w:val="TIIBulletList"/>
            </w:pPr>
            <w:r>
              <w:t>Public Works Contract for Minor Building and Civil Engineering Works designed by the Employer.</w:t>
            </w:r>
          </w:p>
          <w:p w14:paraId="53E2286B" w14:textId="17AE450F" w:rsidR="005A3A9E" w:rsidRDefault="005A3A9E" w:rsidP="005A3A9E">
            <w:pPr>
              <w:pStyle w:val="TIIReporttext"/>
            </w:pPr>
            <w:r>
              <w:t xml:space="preserve">It does not apply if the subject of the </w:t>
            </w:r>
            <w:r w:rsidR="00BC1802">
              <w:t>Tender</w:t>
            </w:r>
            <w:r>
              <w:t xml:space="preserve"> is the Short Public Works Contract or the Public Works Investigation Contract.</w:t>
            </w:r>
          </w:p>
        </w:tc>
      </w:tr>
    </w:tbl>
    <w:p w14:paraId="57914E3C" w14:textId="77777777" w:rsidR="005A3A9E" w:rsidRPr="00E97033" w:rsidRDefault="005A3A9E" w:rsidP="000011AA">
      <w:pPr>
        <w:pStyle w:val="TIIReporttext"/>
      </w:pPr>
    </w:p>
    <w:tbl>
      <w:tblPr>
        <w:tblStyle w:val="TableGrid"/>
        <w:tblW w:w="0" w:type="auto"/>
        <w:tblLook w:val="04A0" w:firstRow="1" w:lastRow="0" w:firstColumn="1" w:lastColumn="0" w:noHBand="0" w:noVBand="1"/>
      </w:tblPr>
      <w:tblGrid>
        <w:gridCol w:w="2547"/>
        <w:gridCol w:w="6469"/>
      </w:tblGrid>
      <w:tr w:rsidR="00FA66FF" w14:paraId="7D55B535" w14:textId="77777777" w:rsidTr="78299196">
        <w:tc>
          <w:tcPr>
            <w:tcW w:w="2547" w:type="dxa"/>
            <w:tcBorders>
              <w:top w:val="nil"/>
              <w:left w:val="nil"/>
              <w:bottom w:val="nil"/>
              <w:right w:val="single" w:sz="4" w:space="0" w:color="auto"/>
            </w:tcBorders>
          </w:tcPr>
          <w:p w14:paraId="56A13A94" w14:textId="10B5F257" w:rsidR="00FA66FF" w:rsidRDefault="00FA66FF" w:rsidP="00FA66FF">
            <w:pPr>
              <w:pStyle w:val="TIIReporttext"/>
              <w:jc w:val="right"/>
            </w:pPr>
            <w:r>
              <w:t>Works Proposals to be Submitted with Tender</w:t>
            </w:r>
          </w:p>
        </w:tc>
        <w:tc>
          <w:tcPr>
            <w:tcW w:w="6469" w:type="dxa"/>
            <w:tcBorders>
              <w:left w:val="single" w:sz="4" w:space="0" w:color="auto"/>
            </w:tcBorders>
          </w:tcPr>
          <w:p w14:paraId="3D4234AE" w14:textId="504A0D2F" w:rsidR="00FA66FF" w:rsidRPr="00FA66FF" w:rsidRDefault="00FA66FF" w:rsidP="00FA66FF">
            <w:pPr>
              <w:pStyle w:val="TIIReporttext"/>
              <w:rPr>
                <w:b/>
                <w:bCs/>
              </w:rPr>
            </w:pPr>
            <w:r w:rsidRPr="00FA66FF">
              <w:rPr>
                <w:b/>
                <w:bCs/>
              </w:rPr>
              <w:t>Works Proposals - General Submission Requirements:</w:t>
            </w:r>
          </w:p>
          <w:p w14:paraId="6E55C544" w14:textId="77777777" w:rsidR="005A3A9E" w:rsidRDefault="005A3A9E" w:rsidP="005A3A9E">
            <w:pPr>
              <w:pStyle w:val="TIIReporttext"/>
            </w:pPr>
            <w:r>
              <w:t>Tenderers' Quality Submissions/Works Proposals must be completed and submitted in accordance with these Instructions.</w:t>
            </w:r>
          </w:p>
          <w:p w14:paraId="6B7DA61B" w14:textId="77777777" w:rsidR="005A3A9E" w:rsidRDefault="005A3A9E" w:rsidP="005A3A9E">
            <w:pPr>
              <w:pStyle w:val="TIIReporttext"/>
            </w:pPr>
            <w:r>
              <w:t>Reference to a page shall mean A4 page size. Where A3 size pages are used they shall be counted as equivalent to 2 x A4 pages.  If printing double-sided, each side counts as one page of A4.</w:t>
            </w:r>
          </w:p>
          <w:p w14:paraId="4E5A42EF" w14:textId="77777777" w:rsidR="005A3A9E" w:rsidRDefault="005A3A9E" w:rsidP="005A3A9E">
            <w:pPr>
              <w:pStyle w:val="TIIReporttext"/>
            </w:pPr>
            <w:r>
              <w:t>The page margins settings shall be as follows: top and bottom shall be a minimum of 2.54cm while left and right margins shall be a minimum of 1.91cm.</w:t>
            </w:r>
          </w:p>
          <w:p w14:paraId="77C69EAA" w14:textId="77777777" w:rsidR="005A3A9E" w:rsidRDefault="005A3A9E" w:rsidP="005A3A9E">
            <w:pPr>
              <w:pStyle w:val="TIIReporttext"/>
            </w:pPr>
            <w:r>
              <w:t>The margins may contain headers and footers and shall include page numbering.</w:t>
            </w:r>
          </w:p>
          <w:p w14:paraId="19C1E9C7" w14:textId="77777777" w:rsidR="005A3A9E" w:rsidRDefault="005A3A9E" w:rsidP="005A3A9E">
            <w:pPr>
              <w:pStyle w:val="TIIReporttext"/>
            </w:pPr>
            <w:r>
              <w:t>Text shall be single spaced. All text must have a minimum font size of 10 in Calibri font except in tables, flowcharts, etc. where a minimum font size of 9 may be used.</w:t>
            </w:r>
          </w:p>
          <w:p w14:paraId="3F32413F" w14:textId="631E8EF7" w:rsidR="005A3A9E" w:rsidRDefault="005A3A9E" w:rsidP="005A3A9E">
            <w:pPr>
              <w:pStyle w:val="TIIReporttext"/>
            </w:pPr>
            <w:r>
              <w:t xml:space="preserve">Where a Tenderer submits more pages than is permitted for any response, pages in excess of the permitted limit will not be considered in the </w:t>
            </w:r>
            <w:r w:rsidR="00BC1802">
              <w:t>Tender</w:t>
            </w:r>
            <w:r>
              <w:t xml:space="preserve"> assessment.</w:t>
            </w:r>
          </w:p>
          <w:p w14:paraId="1D5EF648" w14:textId="238B3538" w:rsidR="005A3A9E" w:rsidRDefault="005A3A9E" w:rsidP="00A8109D">
            <w:pPr>
              <w:pStyle w:val="TIIReporttext"/>
            </w:pPr>
            <w:r>
              <w:t>In relation to Works Proposals (</w:t>
            </w:r>
            <w:r w:rsidR="008026A0">
              <w:t>A</w:t>
            </w:r>
            <w:r>
              <w:t xml:space="preserve"> to </w:t>
            </w:r>
            <w:r w:rsidR="008026A0">
              <w:t>D</w:t>
            </w:r>
            <w:r>
              <w:t xml:space="preserve">) - Marks will be awarded accordingly, bearing in mind the scoring guidance set out at </w:t>
            </w:r>
            <w:r w:rsidR="009F49E5">
              <w:fldChar w:fldCharType="begin"/>
            </w:r>
            <w:r w:rsidR="009F49E5">
              <w:instrText xml:space="preserve"> REF _Ref203387932 \h  \* MERGEFORMAT </w:instrText>
            </w:r>
            <w:r w:rsidR="009F49E5">
              <w:fldChar w:fldCharType="separate"/>
            </w:r>
            <w:r w:rsidR="009F49E5" w:rsidRPr="009F49E5">
              <w:t>Table 9.6.</w:t>
            </w:r>
            <w:r w:rsidR="009F49E5" w:rsidRPr="002D0675">
              <w:t>1</w:t>
            </w:r>
            <w:r w:rsidR="009F49E5">
              <w:fldChar w:fldCharType="end"/>
            </w:r>
            <w:r w:rsidR="009F49E5">
              <w:t xml:space="preserve"> </w:t>
            </w:r>
            <w:r>
              <w:t>of these Instructions.</w:t>
            </w:r>
          </w:p>
          <w:p w14:paraId="534299C3" w14:textId="77777777" w:rsidR="005A3A9E" w:rsidRDefault="005A3A9E" w:rsidP="005A3A9E">
            <w:pPr>
              <w:pStyle w:val="TIIReporttext"/>
            </w:pPr>
            <w:r>
              <w:t xml:space="preserve">Responses are required to be clearly written and legible and follow the format structure of the question as required. </w:t>
            </w:r>
          </w:p>
          <w:p w14:paraId="2A67AE65" w14:textId="77777777" w:rsidR="005A3A9E" w:rsidRDefault="005A3A9E" w:rsidP="005A3A9E">
            <w:pPr>
              <w:pStyle w:val="TIIReporttext"/>
            </w:pPr>
            <w:r>
              <w:lastRenderedPageBreak/>
              <w:t>There is no requirement for front and back covers, indexes, etc.</w:t>
            </w:r>
          </w:p>
          <w:p w14:paraId="1D7B37D4" w14:textId="7189CAFB" w:rsidR="005A3A9E" w:rsidRDefault="005A3A9E" w:rsidP="000011AA">
            <w:pPr>
              <w:pStyle w:val="TIIReporttext"/>
            </w:pPr>
            <w:r>
              <w:t xml:space="preserve">Tenderers shall provide separate Quality Submissions/Works Proposals for each question. The file name for identifying each response that is required to be used shall be as follows: </w:t>
            </w:r>
          </w:p>
          <w:p w14:paraId="4544E3DE" w14:textId="05BEE177" w:rsidR="00A8109D" w:rsidRDefault="3A3E2719" w:rsidP="00A8109D">
            <w:pPr>
              <w:pStyle w:val="TIIBulletList"/>
            </w:pPr>
            <w:r>
              <w:t>Works Proposal A_Tenderer’s Name</w:t>
            </w:r>
          </w:p>
          <w:p w14:paraId="7EE6951C" w14:textId="4B90FAD4" w:rsidR="00A8109D" w:rsidRDefault="3A3E2719" w:rsidP="00A8109D">
            <w:pPr>
              <w:pStyle w:val="TIIBulletList"/>
            </w:pPr>
            <w:r>
              <w:t>Works Proposal B_Tenderer’s Name</w:t>
            </w:r>
          </w:p>
          <w:p w14:paraId="6EF34EBA" w14:textId="6744CD64" w:rsidR="00A8109D" w:rsidRDefault="3A3E2719" w:rsidP="00A8109D">
            <w:pPr>
              <w:pStyle w:val="TIIBulletList"/>
            </w:pPr>
            <w:r>
              <w:t>Works Proposal C_Tenderer’s Name</w:t>
            </w:r>
          </w:p>
          <w:p w14:paraId="1E963001" w14:textId="41D1B448" w:rsidR="00A8109D" w:rsidRDefault="3A3E2719" w:rsidP="00FA66FF">
            <w:pPr>
              <w:pStyle w:val="TIIBulletList"/>
            </w:pPr>
            <w:r>
              <w:t>Works Proposal D_Tenderer’s Name</w:t>
            </w:r>
          </w:p>
          <w:p w14:paraId="21C94C79" w14:textId="59B6A046" w:rsidR="00FA66FF" w:rsidRPr="00FA7D99" w:rsidRDefault="00FA66FF" w:rsidP="00FA7D99">
            <w:pPr>
              <w:pStyle w:val="TIIReporttext"/>
              <w:spacing w:before="240"/>
              <w:rPr>
                <w:u w:val="single"/>
              </w:rPr>
            </w:pPr>
            <w:r w:rsidRPr="00FA7D99">
              <w:rPr>
                <w:u w:val="single"/>
              </w:rPr>
              <w:t>The following Works Proposals are to be submitted with the Tender:</w:t>
            </w:r>
          </w:p>
          <w:p w14:paraId="3D5DFF61" w14:textId="022DE8FC" w:rsidR="00AA2E20" w:rsidRPr="009D35D9" w:rsidRDefault="00AA2E20" w:rsidP="00AA2E20">
            <w:pPr>
              <w:pStyle w:val="TIIReporttext"/>
              <w:rPr>
                <w:b/>
                <w:bCs/>
              </w:rPr>
            </w:pPr>
            <w:r w:rsidRPr="130957FB">
              <w:rPr>
                <w:b/>
                <w:bCs/>
              </w:rPr>
              <w:t xml:space="preserve">WORKS PROPOSAL A: </w:t>
            </w:r>
            <w:r w:rsidR="00DD2888" w:rsidRPr="00DD2888">
              <w:rPr>
                <w:b/>
                <w:bCs/>
              </w:rPr>
              <w:t xml:space="preserve">EXPERIENCE WITH ITS INSTALLATIONS ON HIGH-SPEED ROAD NETWORKS </w:t>
            </w:r>
            <w:r w:rsidRPr="130957FB">
              <w:rPr>
                <w:b/>
                <w:bCs/>
              </w:rPr>
              <w:t>(200 marks)</w:t>
            </w:r>
          </w:p>
          <w:p w14:paraId="501F69BF" w14:textId="7A051283" w:rsidR="007C0FB4" w:rsidRDefault="007C0FB4">
            <w:pPr>
              <w:pStyle w:val="TIIReporttext"/>
              <w:rPr>
                <w:szCs w:val="22"/>
              </w:rPr>
            </w:pPr>
            <w:r>
              <w:t>Describe how the Tenderer will structure, phase and programme multiple concurrent/sequential high</w:t>
            </w:r>
            <w:r>
              <w:rPr>
                <w:rFonts w:ascii="Cambria Math" w:hAnsi="Cambria Math"/>
              </w:rPr>
              <w:noBreakHyphen/>
            </w:r>
            <w:r>
              <w:t>speed road sites/</w:t>
            </w:r>
            <w:r w:rsidR="00BC1802">
              <w:t>Call-off</w:t>
            </w:r>
            <w:r>
              <w:t>s within constrained windows.</w:t>
            </w:r>
          </w:p>
          <w:p w14:paraId="71F57789" w14:textId="0D759861" w:rsidR="007C0FB4" w:rsidRDefault="007C0FB4">
            <w:pPr>
              <w:pStyle w:val="TIIReporttext"/>
              <w:rPr>
                <w:szCs w:val="22"/>
              </w:rPr>
            </w:pPr>
            <w:r>
              <w:t>Describe how the Tenderer will maintain traffic flows within lane</w:t>
            </w:r>
            <w:r>
              <w:rPr>
                <w:rFonts w:ascii="Cambria Math" w:hAnsi="Cambria Math"/>
              </w:rPr>
              <w:noBreakHyphen/>
            </w:r>
            <w:r>
              <w:t>availability constraints and night</w:t>
            </w:r>
            <w:r>
              <w:rPr>
                <w:rFonts w:ascii="Cambria Math" w:hAnsi="Cambria Math"/>
              </w:rPr>
              <w:noBreakHyphen/>
            </w:r>
            <w:r>
              <w:t>work windows, and how compliance will be ensured.</w:t>
            </w:r>
          </w:p>
          <w:p w14:paraId="1B87B115" w14:textId="5A09AA15" w:rsidR="007C0FB4" w:rsidRDefault="007C0FB4">
            <w:pPr>
              <w:pStyle w:val="TIIReporttext"/>
              <w:rPr>
                <w:szCs w:val="22"/>
              </w:rPr>
            </w:pPr>
            <w:r>
              <w:t>Describe how the Tenderer will coordinate with road operators and An Garda Síochána, and prevent/resolve conflicting works</w:t>
            </w:r>
            <w:r w:rsidR="004F3681">
              <w:t xml:space="preserve">. </w:t>
            </w:r>
          </w:p>
          <w:p w14:paraId="057A770F" w14:textId="31205F47" w:rsidR="007C0FB4" w:rsidRDefault="007C0FB4">
            <w:pPr>
              <w:pStyle w:val="TIIReporttext"/>
              <w:rPr>
                <w:szCs w:val="22"/>
              </w:rPr>
            </w:pPr>
            <w:r>
              <w:t>Describe how the Tenderer will manage interface risks at junctions and slip roads</w:t>
            </w:r>
            <w:r w:rsidR="00487592">
              <w:t>.</w:t>
            </w:r>
          </w:p>
          <w:p w14:paraId="0CAFD870" w14:textId="3EBFE8C1" w:rsidR="007C0FB4" w:rsidRDefault="007C0FB4">
            <w:pPr>
              <w:pStyle w:val="TIIReporttext"/>
              <w:rPr>
                <w:szCs w:val="22"/>
              </w:rPr>
            </w:pPr>
            <w:r>
              <w:t>Describe how the Tenderer will control installation, testing, commissioning and handover</w:t>
            </w:r>
            <w:r w:rsidR="00760FAB">
              <w:t>.</w:t>
            </w:r>
          </w:p>
          <w:p w14:paraId="64DBD123" w14:textId="397952C3" w:rsidR="00AA2E20" w:rsidRDefault="00AA2E20" w:rsidP="00AA2E20">
            <w:pPr>
              <w:pStyle w:val="TIIReporttext"/>
            </w:pPr>
            <w:r w:rsidRPr="009D35D9">
              <w:t xml:space="preserve">The Tenderer’s response for this Works Proposal shall not exceed </w:t>
            </w:r>
            <w:r w:rsidR="00103641">
              <w:t>2</w:t>
            </w:r>
            <w:r w:rsidRPr="009D35D9">
              <w:t xml:space="preserve"> A4 pages.</w:t>
            </w:r>
            <w:r w:rsidRPr="00616558">
              <w:t xml:space="preserve"> </w:t>
            </w:r>
          </w:p>
          <w:p w14:paraId="21D735BE" w14:textId="77777777" w:rsidR="004573FB" w:rsidRDefault="004573FB" w:rsidP="00AA2E20">
            <w:pPr>
              <w:pStyle w:val="TIIReporttext"/>
            </w:pPr>
          </w:p>
          <w:p w14:paraId="08B0F16B" w14:textId="77777777" w:rsidR="004573FB" w:rsidRPr="009D35D9" w:rsidRDefault="004573FB" w:rsidP="00AA2E20">
            <w:pPr>
              <w:pStyle w:val="TIIReporttext"/>
            </w:pPr>
          </w:p>
          <w:p w14:paraId="5FF3158D" w14:textId="34C4AB3E" w:rsidR="00AA2E20" w:rsidRPr="009D35D9" w:rsidRDefault="00AA2E20" w:rsidP="00AA2E20">
            <w:pPr>
              <w:pStyle w:val="TIIReporttext"/>
              <w:rPr>
                <w:b/>
                <w:bCs/>
              </w:rPr>
            </w:pPr>
            <w:r w:rsidRPr="130957FB">
              <w:rPr>
                <w:b/>
                <w:bCs/>
              </w:rPr>
              <w:t>WORKS PROPOSAL B: MAXIMISING HEALTH, SAFETY AND ENVIRONMENTAL STANDARDS (150 marks)</w:t>
            </w:r>
          </w:p>
          <w:p w14:paraId="0ED38234" w14:textId="397262EA" w:rsidR="007C0FB4" w:rsidRDefault="007C0FB4">
            <w:pPr>
              <w:pStyle w:val="TIIReporttext"/>
              <w:rPr>
                <w:szCs w:val="22"/>
              </w:rPr>
            </w:pPr>
            <w:r>
              <w:t xml:space="preserve">Describe how the Tenderer will ensure that the highest standards of health, safety and environmental protection are upheld during the execution of </w:t>
            </w:r>
            <w:r w:rsidR="00BC1802">
              <w:t>Call-off</w:t>
            </w:r>
            <w:r>
              <w:t>s.</w:t>
            </w:r>
          </w:p>
          <w:p w14:paraId="796A7EF4" w14:textId="77777777" w:rsidR="00AA2E20" w:rsidRDefault="00AA2E20" w:rsidP="00AA2E20">
            <w:pPr>
              <w:pStyle w:val="TIIReporttext"/>
            </w:pPr>
            <w:r w:rsidRPr="009D35D9">
              <w:t>The response shall describe, but not be limited to, the following:</w:t>
            </w:r>
          </w:p>
          <w:p w14:paraId="0ECD30C6" w14:textId="45EAF15B" w:rsidR="007C0FB4" w:rsidRDefault="007C0FB4" w:rsidP="007C0FB4">
            <w:pPr>
              <w:pStyle w:val="TIIReporttext"/>
              <w:numPr>
                <w:ilvl w:val="0"/>
                <w:numId w:val="11"/>
              </w:numPr>
              <w:spacing w:line="256" w:lineRule="auto"/>
              <w:rPr>
                <w:rFonts w:eastAsia="Times New Roman"/>
                <w:szCs w:val="22"/>
              </w:rPr>
            </w:pPr>
            <w:r>
              <w:rPr>
                <w:rFonts w:eastAsia="Times New Roman"/>
              </w:rPr>
              <w:t xml:space="preserve">Detail the systems and procedures in place to maintain exemplary health and safety performance. </w:t>
            </w:r>
          </w:p>
          <w:p w14:paraId="4E81BF02" w14:textId="6139FFC8" w:rsidR="00AA2E20" w:rsidRDefault="00AA2E20" w:rsidP="00AA2E20">
            <w:pPr>
              <w:pStyle w:val="TIIReporttext"/>
              <w:numPr>
                <w:ilvl w:val="0"/>
                <w:numId w:val="11"/>
              </w:numPr>
              <w:spacing w:line="259" w:lineRule="auto"/>
            </w:pPr>
            <w:r>
              <w:lastRenderedPageBreak/>
              <w:t xml:space="preserve">Explain how environmental impacts will be assessed and minimised throughout the project lifecycle. </w:t>
            </w:r>
          </w:p>
          <w:p w14:paraId="628999AC" w14:textId="18AE0015" w:rsidR="00AA2E20" w:rsidRPr="003676D5" w:rsidRDefault="00AA2E20" w:rsidP="00AA2E20">
            <w:pPr>
              <w:pStyle w:val="TIIReporttext"/>
              <w:numPr>
                <w:ilvl w:val="0"/>
                <w:numId w:val="11"/>
              </w:numPr>
              <w:spacing w:line="259" w:lineRule="auto"/>
            </w:pPr>
            <w:r w:rsidRPr="003676D5">
              <w:t>Explain how sustainability will be integrated or implemented</w:t>
            </w:r>
            <w:r w:rsidR="000225F0" w:rsidRPr="003676D5">
              <w:t xml:space="preserve"> in the Works</w:t>
            </w:r>
            <w:r w:rsidRPr="003676D5">
              <w:t>.</w:t>
            </w:r>
          </w:p>
          <w:p w14:paraId="53D9558B" w14:textId="6E98C689" w:rsidR="00AA2E20" w:rsidRPr="009D35D9" w:rsidRDefault="00AA2E20" w:rsidP="00AA2E20">
            <w:pPr>
              <w:pStyle w:val="TIIReporttext"/>
            </w:pPr>
            <w:r w:rsidRPr="009D35D9">
              <w:t xml:space="preserve">The Tenderer’s response for this Works Proposal shall not exceed </w:t>
            </w:r>
            <w:r w:rsidR="00103641">
              <w:t>1</w:t>
            </w:r>
            <w:r w:rsidRPr="009D35D9">
              <w:t xml:space="preserve"> A4 page. </w:t>
            </w:r>
          </w:p>
          <w:p w14:paraId="53B38B37" w14:textId="13B46579" w:rsidR="00AA2E20" w:rsidRPr="009D35D9" w:rsidRDefault="00AA2E20" w:rsidP="00AA2E20">
            <w:pPr>
              <w:pStyle w:val="TIIReporttext"/>
              <w:keepNext/>
              <w:rPr>
                <w:b/>
                <w:bCs/>
              </w:rPr>
            </w:pPr>
            <w:r w:rsidRPr="009D35D9">
              <w:rPr>
                <w:b/>
                <w:bCs/>
              </w:rPr>
              <w:t xml:space="preserve">WORKS PROPOSAL </w:t>
            </w:r>
            <w:r>
              <w:rPr>
                <w:b/>
                <w:bCs/>
              </w:rPr>
              <w:t>C</w:t>
            </w:r>
            <w:r w:rsidRPr="009D35D9">
              <w:rPr>
                <w:b/>
                <w:bCs/>
              </w:rPr>
              <w:t xml:space="preserve">: </w:t>
            </w:r>
            <w:r w:rsidRPr="00636070">
              <w:rPr>
                <w:b/>
                <w:bCs/>
              </w:rPr>
              <w:t xml:space="preserve">APPROACH TO QUALITY, COMMUNICATION AND RISK MANAGEMENT </w:t>
            </w:r>
            <w:r w:rsidRPr="009D35D9">
              <w:rPr>
                <w:b/>
                <w:bCs/>
              </w:rPr>
              <w:t>(</w:t>
            </w:r>
            <w:r>
              <w:rPr>
                <w:b/>
                <w:bCs/>
              </w:rPr>
              <w:t>150 marks</w:t>
            </w:r>
            <w:r w:rsidRPr="009D35D9">
              <w:rPr>
                <w:b/>
                <w:bCs/>
              </w:rPr>
              <w:t>)</w:t>
            </w:r>
          </w:p>
          <w:p w14:paraId="6E478992" w14:textId="40CE2949" w:rsidR="007C0FB4" w:rsidRDefault="007C0FB4">
            <w:pPr>
              <w:pStyle w:val="TIIReporttext"/>
              <w:rPr>
                <w:szCs w:val="22"/>
              </w:rPr>
            </w:pPr>
            <w:r>
              <w:t xml:space="preserve">The Tenderer shall outline its strategic approach for delivering </w:t>
            </w:r>
            <w:r w:rsidR="00BC1802">
              <w:t>Call-off</w:t>
            </w:r>
            <w:r>
              <w:t>s under the Framework, including team capability, quality assurance measures, communication plan and risk management methodology.</w:t>
            </w:r>
          </w:p>
          <w:p w14:paraId="0CABD56A" w14:textId="77777777" w:rsidR="00AA2E20" w:rsidRDefault="00AA2E20" w:rsidP="00AA2E20">
            <w:pPr>
              <w:pStyle w:val="TIIReporttext"/>
            </w:pPr>
            <w:r w:rsidRPr="00D07FBD">
              <w:t>The response shall describe, but not be limited to, the following</w:t>
            </w:r>
            <w:r w:rsidRPr="009D35D9">
              <w:t>:</w:t>
            </w:r>
          </w:p>
          <w:p w14:paraId="6EFAC267" w14:textId="5339324C" w:rsidR="007C0FB4" w:rsidRDefault="007C0FB4" w:rsidP="007C0FB4">
            <w:pPr>
              <w:pStyle w:val="TIIReporttext"/>
              <w:numPr>
                <w:ilvl w:val="0"/>
                <w:numId w:val="12"/>
              </w:numPr>
              <w:spacing w:line="256" w:lineRule="auto"/>
              <w:rPr>
                <w:rFonts w:eastAsia="Times New Roman"/>
                <w:szCs w:val="22"/>
              </w:rPr>
            </w:pPr>
            <w:r>
              <w:rPr>
                <w:rFonts w:eastAsia="Times New Roman"/>
              </w:rPr>
              <w:t>Describe how the proposed team will</w:t>
            </w:r>
            <w:r w:rsidR="00B86925">
              <w:rPr>
                <w:rFonts w:eastAsia="Times New Roman"/>
              </w:rPr>
              <w:t xml:space="preserve"> </w:t>
            </w:r>
            <w:r>
              <w:rPr>
                <w:rFonts w:eastAsia="Times New Roman"/>
              </w:rPr>
              <w:t xml:space="preserve">ensure the successful delivery of </w:t>
            </w:r>
            <w:r w:rsidR="00BC1802">
              <w:rPr>
                <w:rFonts w:eastAsia="Times New Roman"/>
              </w:rPr>
              <w:t>Call-off</w:t>
            </w:r>
            <w:r>
              <w:rPr>
                <w:rFonts w:eastAsia="Times New Roman"/>
              </w:rPr>
              <w:t xml:space="preserve"> deployments under the Framework, maintaining high-quality outcomes throughout the Framework duration.</w:t>
            </w:r>
          </w:p>
          <w:p w14:paraId="3801EB6E" w14:textId="77777777" w:rsidR="007C0FB4" w:rsidRDefault="007C0FB4" w:rsidP="007C0FB4">
            <w:pPr>
              <w:pStyle w:val="TIIReporttext"/>
              <w:numPr>
                <w:ilvl w:val="0"/>
                <w:numId w:val="12"/>
              </w:numPr>
              <w:spacing w:line="256" w:lineRule="auto"/>
              <w:rPr>
                <w:rFonts w:eastAsia="Times New Roman"/>
                <w:szCs w:val="22"/>
              </w:rPr>
            </w:pPr>
            <w:r>
              <w:rPr>
                <w:rFonts w:eastAsia="Times New Roman"/>
              </w:rPr>
              <w:t>Describe how the Tenderer will provide best value over the Framework while ensuring programme certainty.</w:t>
            </w:r>
          </w:p>
          <w:p w14:paraId="018A0EBD" w14:textId="18671A2B" w:rsidR="007C0FB4" w:rsidRDefault="007C0FB4" w:rsidP="007C0FB4">
            <w:pPr>
              <w:pStyle w:val="TIIReporttext"/>
              <w:numPr>
                <w:ilvl w:val="0"/>
                <w:numId w:val="12"/>
              </w:numPr>
              <w:spacing w:line="256" w:lineRule="auto"/>
              <w:rPr>
                <w:rFonts w:eastAsia="Times New Roman"/>
                <w:szCs w:val="22"/>
              </w:rPr>
            </w:pPr>
            <w:r>
              <w:rPr>
                <w:rFonts w:eastAsia="Times New Roman"/>
              </w:rPr>
              <w:t xml:space="preserve">Describe how risk will be managed on Framework </w:t>
            </w:r>
            <w:r w:rsidR="00BC1802">
              <w:rPr>
                <w:rFonts w:eastAsia="Times New Roman"/>
              </w:rPr>
              <w:t>Call-off</w:t>
            </w:r>
            <w:r>
              <w:rPr>
                <w:rFonts w:eastAsia="Times New Roman"/>
              </w:rPr>
              <w:t>s and how risks will be communicated with the Client.</w:t>
            </w:r>
          </w:p>
          <w:p w14:paraId="718B32A2" w14:textId="045C14E7" w:rsidR="00AA2E20" w:rsidRDefault="00AA2E20" w:rsidP="00AA2E20">
            <w:pPr>
              <w:pStyle w:val="TIIReporttext"/>
              <w:numPr>
                <w:ilvl w:val="0"/>
                <w:numId w:val="12"/>
              </w:numPr>
              <w:spacing w:line="259" w:lineRule="auto"/>
            </w:pPr>
            <w:r>
              <w:t>Describe how Quality will be managed</w:t>
            </w:r>
          </w:p>
          <w:p w14:paraId="36722DC4" w14:textId="0D0B563D" w:rsidR="00AA2E20" w:rsidRPr="009D35D9" w:rsidRDefault="00AA2E20" w:rsidP="00AA2E20">
            <w:pPr>
              <w:pStyle w:val="TIIReporttext"/>
            </w:pPr>
            <w:r w:rsidRPr="009D35D9">
              <w:t xml:space="preserve">The Tenderer’s response for this Works Proposal shall not exceed </w:t>
            </w:r>
            <w:r w:rsidR="00103641">
              <w:t>1</w:t>
            </w:r>
            <w:r w:rsidRPr="009D35D9">
              <w:t xml:space="preserve"> A4 page. </w:t>
            </w:r>
          </w:p>
          <w:p w14:paraId="55527F16" w14:textId="77777777" w:rsidR="00AA2E20" w:rsidRPr="009D35D9" w:rsidRDefault="00AA2E20" w:rsidP="00AA2E20">
            <w:pPr>
              <w:pStyle w:val="TIIReporttext"/>
              <w:keepNext/>
              <w:rPr>
                <w:b/>
                <w:bCs/>
              </w:rPr>
            </w:pPr>
            <w:r w:rsidRPr="009D35D9">
              <w:rPr>
                <w:b/>
                <w:bCs/>
              </w:rPr>
              <w:t xml:space="preserve">WORKS PROPOSAL </w:t>
            </w:r>
            <w:r>
              <w:rPr>
                <w:b/>
                <w:bCs/>
              </w:rPr>
              <w:t>D</w:t>
            </w:r>
            <w:r w:rsidRPr="009D35D9">
              <w:rPr>
                <w:b/>
                <w:bCs/>
              </w:rPr>
              <w:t xml:space="preserve">: </w:t>
            </w:r>
            <w:r>
              <w:rPr>
                <w:b/>
                <w:bCs/>
              </w:rPr>
              <w:t>APPROACH TO THE SUCCESSFUL DELIVERY OF CALL-OFFS UNDER THE FRAMEWORK</w:t>
            </w:r>
            <w:r w:rsidRPr="009D35D9">
              <w:rPr>
                <w:b/>
                <w:bCs/>
              </w:rPr>
              <w:t xml:space="preserve"> (</w:t>
            </w:r>
            <w:r>
              <w:rPr>
                <w:b/>
                <w:bCs/>
              </w:rPr>
              <w:t>200 marks</w:t>
            </w:r>
            <w:r w:rsidRPr="009D35D9">
              <w:rPr>
                <w:b/>
                <w:bCs/>
              </w:rPr>
              <w:t>)</w:t>
            </w:r>
          </w:p>
          <w:p w14:paraId="5B230791" w14:textId="78E44681" w:rsidR="007C0FB4" w:rsidRDefault="007C0FB4">
            <w:pPr>
              <w:pStyle w:val="TIIReporttext"/>
              <w:rPr>
                <w:szCs w:val="22"/>
              </w:rPr>
            </w:pPr>
            <w:r>
              <w:t xml:space="preserve">Describe how the Tenderer will ensure the successful delivery of </w:t>
            </w:r>
            <w:r w:rsidR="00BC1802">
              <w:t>Call-off</w:t>
            </w:r>
            <w:r>
              <w:t>s under the Framework.</w:t>
            </w:r>
          </w:p>
          <w:p w14:paraId="7B19B02B" w14:textId="77777777" w:rsidR="00AA2E20" w:rsidRDefault="00AA2E20" w:rsidP="00AA2E20">
            <w:pPr>
              <w:pStyle w:val="TIIReporttext"/>
            </w:pPr>
            <w:r w:rsidRPr="009D35D9">
              <w:t>The response shall describe, but not be limited to, the following:</w:t>
            </w:r>
          </w:p>
          <w:p w14:paraId="23886A84" w14:textId="5BD087C5" w:rsidR="00AA2E20" w:rsidRDefault="00AA2E20" w:rsidP="00AA2E20">
            <w:pPr>
              <w:pStyle w:val="TIIReporttext"/>
              <w:numPr>
                <w:ilvl w:val="0"/>
                <w:numId w:val="6"/>
              </w:numPr>
              <w:spacing w:line="259" w:lineRule="auto"/>
            </w:pPr>
            <w:r>
              <w:t xml:space="preserve">Demonstrate relevant </w:t>
            </w:r>
            <w:r w:rsidR="00575163">
              <w:t>capability</w:t>
            </w:r>
            <w:r>
              <w:t xml:space="preserve"> in deploying Intelligent Transport Systems (ITS) equipment in comparable environments.</w:t>
            </w:r>
          </w:p>
          <w:p w14:paraId="6FA3E08D" w14:textId="77777777" w:rsidR="007C0FB4" w:rsidRDefault="007C0FB4" w:rsidP="007C0FB4">
            <w:pPr>
              <w:pStyle w:val="TIIReporttext"/>
              <w:numPr>
                <w:ilvl w:val="0"/>
                <w:numId w:val="6"/>
              </w:numPr>
              <w:spacing w:line="256" w:lineRule="auto"/>
              <w:rPr>
                <w:rFonts w:eastAsia="Times New Roman"/>
                <w:szCs w:val="22"/>
              </w:rPr>
            </w:pPr>
            <w:r>
              <w:rPr>
                <w:rFonts w:eastAsia="Times New Roman"/>
              </w:rPr>
              <w:t>Demonstrate the Tenderer’s capability to deliver the full ITS portfolio likely under this Framework. Provide a team competency matrix including evidence of competence on electrical installations.</w:t>
            </w:r>
          </w:p>
          <w:p w14:paraId="5E86D60A" w14:textId="77777777" w:rsidR="007C0FB4" w:rsidRPr="008E7459" w:rsidRDefault="007C0FB4" w:rsidP="007C0FB4">
            <w:pPr>
              <w:pStyle w:val="TIIReporttext"/>
              <w:numPr>
                <w:ilvl w:val="0"/>
                <w:numId w:val="6"/>
              </w:numPr>
              <w:spacing w:line="256" w:lineRule="auto"/>
              <w:rPr>
                <w:rFonts w:eastAsia="Times New Roman"/>
                <w:szCs w:val="22"/>
              </w:rPr>
            </w:pPr>
            <w:r>
              <w:rPr>
                <w:rFonts w:eastAsia="Times New Roman"/>
              </w:rPr>
              <w:lastRenderedPageBreak/>
              <w:t>Describe how the Tenderer will ensure the availability of required resources and mitigate the risk of resource conflicts with other project commitments.</w:t>
            </w:r>
          </w:p>
          <w:p w14:paraId="5B4D8378" w14:textId="79BC19AB" w:rsidR="008E7459" w:rsidRDefault="008E7459" w:rsidP="007C0FB4">
            <w:pPr>
              <w:pStyle w:val="TIIReporttext"/>
              <w:numPr>
                <w:ilvl w:val="0"/>
                <w:numId w:val="6"/>
              </w:numPr>
              <w:spacing w:line="256" w:lineRule="auto"/>
              <w:rPr>
                <w:rFonts w:eastAsia="Times New Roman"/>
                <w:szCs w:val="22"/>
              </w:rPr>
            </w:pPr>
            <w:r>
              <w:rPr>
                <w:rFonts w:eastAsia="Times New Roman"/>
                <w:szCs w:val="22"/>
              </w:rPr>
              <w:t>Detail strategies to minimise equipment delivery lead times across the supply chain.</w:t>
            </w:r>
          </w:p>
          <w:p w14:paraId="0251206D" w14:textId="753ACD34" w:rsidR="001D671A" w:rsidRPr="003676D5" w:rsidRDefault="00AA2E20" w:rsidP="78299196">
            <w:pPr>
              <w:pStyle w:val="TIIReporttext"/>
            </w:pPr>
            <w:r w:rsidRPr="009D35D9">
              <w:t xml:space="preserve">The Tenderer’s response for this Works Proposal shall not exceed </w:t>
            </w:r>
            <w:r w:rsidR="00103641">
              <w:t>2</w:t>
            </w:r>
            <w:r w:rsidRPr="009D35D9">
              <w:t xml:space="preserve"> A4 pages.</w:t>
            </w:r>
            <w:r w:rsidRPr="00616558">
              <w:t xml:space="preserve"> </w:t>
            </w:r>
          </w:p>
        </w:tc>
      </w:tr>
    </w:tbl>
    <w:p w14:paraId="30B790F7" w14:textId="0B7DD75B" w:rsidR="007C3A4E" w:rsidRDefault="00404C19" w:rsidP="002D0675">
      <w:pPr>
        <w:pStyle w:val="TIIHeading1"/>
        <w:numPr>
          <w:ilvl w:val="0"/>
          <w:numId w:val="0"/>
        </w:numPr>
        <w:ind w:left="1134" w:hanging="1134"/>
        <w:rPr>
          <w:szCs w:val="20"/>
        </w:rPr>
      </w:pPr>
      <w:bookmarkStart w:id="193" w:name="_Toc203726829"/>
      <w:bookmarkStart w:id="194" w:name="_Toc232689286"/>
      <w:r w:rsidRPr="00A006F8">
        <w:lastRenderedPageBreak/>
        <w:t xml:space="preserve">Appendix </w:t>
      </w:r>
      <w:r w:rsidRPr="00A006F8">
        <w:fldChar w:fldCharType="begin"/>
      </w:r>
      <w:r w:rsidRPr="00A006F8">
        <w:instrText xml:space="preserve"> SEQ Appendix \* ARABIC </w:instrText>
      </w:r>
      <w:r w:rsidRPr="00A006F8">
        <w:fldChar w:fldCharType="separate"/>
      </w:r>
      <w:r w:rsidRPr="002D0675">
        <w:t>2</w:t>
      </w:r>
      <w:r w:rsidRPr="00A006F8">
        <w:fldChar w:fldCharType="end"/>
      </w:r>
      <w:r w:rsidRPr="00A006F8">
        <w:t>: Additional Information (Not Used)</w:t>
      </w:r>
      <w:bookmarkEnd w:id="193"/>
      <w:bookmarkEnd w:id="194"/>
      <w:r w:rsidR="007C3A4E">
        <w:br w:type="page"/>
      </w:r>
    </w:p>
    <w:p w14:paraId="2DE7C9E9" w14:textId="0D412ABA" w:rsidR="007E1CB6" w:rsidRDefault="007E1CB6" w:rsidP="007E1CB6">
      <w:pPr>
        <w:pStyle w:val="TIIReporttext"/>
      </w:pPr>
    </w:p>
    <w:p w14:paraId="024BB733" w14:textId="2DBFD122" w:rsidR="007C3A4E" w:rsidRDefault="007C3A4E" w:rsidP="007E1CB6">
      <w:pPr>
        <w:pStyle w:val="TIIReporttext"/>
      </w:pPr>
    </w:p>
    <w:p w14:paraId="32C6C246" w14:textId="0E17B566" w:rsidR="007C3A4E" w:rsidRDefault="007C3A4E" w:rsidP="007E1CB6">
      <w:pPr>
        <w:pStyle w:val="TIIReporttext"/>
      </w:pPr>
    </w:p>
    <w:p w14:paraId="3E96C5D9" w14:textId="3930EDB9" w:rsidR="007C3A4E" w:rsidRDefault="007C3A4E" w:rsidP="007E1CB6">
      <w:pPr>
        <w:pStyle w:val="TIIReporttext"/>
      </w:pPr>
    </w:p>
    <w:p w14:paraId="251CAE85" w14:textId="585FF5C3" w:rsidR="007C3A4E" w:rsidRDefault="007C3A4E" w:rsidP="007E1CB6">
      <w:pPr>
        <w:pStyle w:val="TIIReporttext"/>
      </w:pPr>
    </w:p>
    <w:p w14:paraId="746424AF" w14:textId="40E04E87" w:rsidR="007C3A4E" w:rsidRDefault="007C3A4E" w:rsidP="007E1CB6">
      <w:pPr>
        <w:pStyle w:val="TIIReporttext"/>
      </w:pPr>
    </w:p>
    <w:p w14:paraId="78315BBE" w14:textId="18998BE6" w:rsidR="007C3A4E" w:rsidRDefault="007C3A4E" w:rsidP="007E1CB6">
      <w:pPr>
        <w:pStyle w:val="TIIReporttext"/>
      </w:pPr>
    </w:p>
    <w:p w14:paraId="5598C467" w14:textId="60B3990E" w:rsidR="007C3A4E" w:rsidRDefault="007C3A4E" w:rsidP="007E1CB6">
      <w:pPr>
        <w:pStyle w:val="TIIReporttext"/>
      </w:pPr>
    </w:p>
    <w:p w14:paraId="65038EAB" w14:textId="54851521" w:rsidR="007C3A4E" w:rsidRDefault="007C3A4E" w:rsidP="007E1CB6">
      <w:pPr>
        <w:pStyle w:val="TIIReporttext"/>
      </w:pPr>
    </w:p>
    <w:p w14:paraId="1088791E" w14:textId="5E9B3D7A" w:rsidR="007C3A4E" w:rsidRDefault="007C3A4E" w:rsidP="007E1CB6">
      <w:pPr>
        <w:pStyle w:val="TIIReporttext"/>
      </w:pPr>
    </w:p>
    <w:p w14:paraId="04925966" w14:textId="7D7C5CFE" w:rsidR="007C3A4E" w:rsidRDefault="007C3A4E" w:rsidP="007E1CB6">
      <w:pPr>
        <w:pStyle w:val="TIIReporttext"/>
      </w:pPr>
    </w:p>
    <w:p w14:paraId="27086C4B" w14:textId="3EE5A8A2" w:rsidR="007C3A4E" w:rsidRDefault="007C3A4E" w:rsidP="007C3A4E">
      <w:pPr>
        <w:pStyle w:val="TIIReporttext"/>
        <w:jc w:val="center"/>
      </w:pPr>
      <w:r>
        <w:t>This page is intentionally blank.</w:t>
      </w:r>
    </w:p>
    <w:p w14:paraId="7503E226" w14:textId="3107B814" w:rsidR="007C3A4E" w:rsidRDefault="007C3A4E" w:rsidP="007E1CB6">
      <w:pPr>
        <w:pStyle w:val="TIIReporttext"/>
      </w:pPr>
    </w:p>
    <w:p w14:paraId="102D9CE1" w14:textId="40E80D66" w:rsidR="007C3A4E" w:rsidRDefault="007C3A4E" w:rsidP="007E1CB6">
      <w:pPr>
        <w:pStyle w:val="TIIReporttext"/>
      </w:pPr>
    </w:p>
    <w:p w14:paraId="2156DB99" w14:textId="1C333262" w:rsidR="007C3A4E" w:rsidRDefault="007C3A4E" w:rsidP="007E1CB6">
      <w:pPr>
        <w:pStyle w:val="TIIReporttext"/>
      </w:pPr>
    </w:p>
    <w:p w14:paraId="73209D1C" w14:textId="45382E43" w:rsidR="007C3A4E" w:rsidRDefault="007C3A4E" w:rsidP="007E1CB6">
      <w:pPr>
        <w:pStyle w:val="TIIReporttext"/>
      </w:pPr>
    </w:p>
    <w:p w14:paraId="17539A2F" w14:textId="7D4EA861" w:rsidR="007C3A4E" w:rsidRDefault="007C3A4E" w:rsidP="007E1CB6">
      <w:pPr>
        <w:pStyle w:val="TIIReporttext"/>
      </w:pPr>
    </w:p>
    <w:p w14:paraId="4D9E90FE" w14:textId="572D2E93" w:rsidR="007C3A4E" w:rsidRDefault="007C3A4E" w:rsidP="007E1CB6">
      <w:pPr>
        <w:pStyle w:val="TIIReporttext"/>
      </w:pPr>
    </w:p>
    <w:p w14:paraId="7B60901F" w14:textId="4285E37B" w:rsidR="007C3A4E" w:rsidRDefault="007C3A4E" w:rsidP="007E1CB6">
      <w:pPr>
        <w:pStyle w:val="TIIReporttext"/>
      </w:pPr>
    </w:p>
    <w:p w14:paraId="2574C704" w14:textId="0C03BC6C" w:rsidR="007C3A4E" w:rsidRDefault="007C3A4E" w:rsidP="007E1CB6">
      <w:pPr>
        <w:pStyle w:val="TIIReporttext"/>
      </w:pPr>
    </w:p>
    <w:p w14:paraId="06603828" w14:textId="3456FD7F" w:rsidR="007C3A4E" w:rsidRDefault="007C3A4E" w:rsidP="007E1CB6">
      <w:pPr>
        <w:pStyle w:val="TIIReporttext"/>
      </w:pPr>
    </w:p>
    <w:p w14:paraId="0847B600" w14:textId="421DCEB4" w:rsidR="007C3A4E" w:rsidRDefault="007C3A4E" w:rsidP="007E1CB6">
      <w:pPr>
        <w:pStyle w:val="TIIReporttext"/>
      </w:pPr>
    </w:p>
    <w:p w14:paraId="51F00B7B" w14:textId="77777777" w:rsidR="007C3A4E" w:rsidRPr="00F70009" w:rsidRDefault="007C3A4E" w:rsidP="007E1CB6">
      <w:pPr>
        <w:pStyle w:val="TIIReporttext"/>
      </w:pPr>
    </w:p>
    <w:p w14:paraId="2967A07C" w14:textId="77777777" w:rsidR="007E1CB6" w:rsidRPr="007E1CB6" w:rsidRDefault="007E1CB6" w:rsidP="007E1CB6">
      <w:pPr>
        <w:pStyle w:val="TIIReporttext"/>
      </w:pPr>
    </w:p>
    <w:p w14:paraId="2A1BFB06" w14:textId="3109E350" w:rsidR="00C7646F" w:rsidRDefault="00C7646F" w:rsidP="007C3A4E">
      <w:pPr>
        <w:pStyle w:val="TIIReporttext"/>
      </w:pPr>
      <w:r>
        <w:br w:type="page"/>
      </w:r>
    </w:p>
    <w:p w14:paraId="02C747DF" w14:textId="30FAF44F" w:rsidR="00EA135D" w:rsidRPr="00C90A80" w:rsidRDefault="00EA135D" w:rsidP="002D0675">
      <w:pPr>
        <w:pStyle w:val="TIIHeading1"/>
        <w:numPr>
          <w:ilvl w:val="0"/>
          <w:numId w:val="0"/>
        </w:numPr>
        <w:ind w:left="1134" w:hanging="1134"/>
      </w:pPr>
      <w:bookmarkStart w:id="195" w:name="_Ref203390619"/>
      <w:bookmarkStart w:id="196" w:name="_Toc203726830"/>
      <w:bookmarkStart w:id="197" w:name="_Toc232689287"/>
      <w:r w:rsidRPr="00C90A80">
        <w:lastRenderedPageBreak/>
        <w:t xml:space="preserve">Appendix </w:t>
      </w:r>
      <w:r w:rsidRPr="00C90A80">
        <w:fldChar w:fldCharType="begin"/>
      </w:r>
      <w:r w:rsidRPr="00C90A80">
        <w:instrText xml:space="preserve"> SEQ Appendix \* ARABIC </w:instrText>
      </w:r>
      <w:r w:rsidRPr="00C90A80">
        <w:fldChar w:fldCharType="separate"/>
      </w:r>
      <w:r w:rsidR="00404C19" w:rsidRPr="002D0675">
        <w:t>3</w:t>
      </w:r>
      <w:r w:rsidRPr="00C90A80">
        <w:fldChar w:fldCharType="end"/>
      </w:r>
      <w:bookmarkEnd w:id="195"/>
      <w:r w:rsidRPr="00C90A80">
        <w:t xml:space="preserve"> to ITT: Information Pack</w:t>
      </w:r>
      <w:bookmarkEnd w:id="196"/>
      <w:bookmarkEnd w:id="197"/>
    </w:p>
    <w:p w14:paraId="19A5AC46" w14:textId="6D68EFA9" w:rsidR="00193740" w:rsidRDefault="00E97033" w:rsidP="000011AA">
      <w:pPr>
        <w:pStyle w:val="TIIHeading2"/>
        <w:numPr>
          <w:ilvl w:val="0"/>
          <w:numId w:val="0"/>
        </w:numPr>
      </w:pPr>
      <w:bookmarkStart w:id="198" w:name="_Toc203361020"/>
      <w:bookmarkStart w:id="199" w:name="_Toc232689288"/>
      <w:r>
        <w:t>D</w:t>
      </w:r>
      <w:r w:rsidR="007C3A4E">
        <w:t>ata Protection</w:t>
      </w:r>
      <w:bookmarkEnd w:id="198"/>
      <w:bookmarkEnd w:id="199"/>
    </w:p>
    <w:p w14:paraId="5D9606E6" w14:textId="00FB36B4" w:rsidR="007C3A4E" w:rsidRDefault="007C3A4E" w:rsidP="00193740">
      <w:pPr>
        <w:pStyle w:val="TIIReporttext"/>
        <w:rPr>
          <w:b/>
          <w:bCs/>
        </w:rPr>
      </w:pPr>
      <w:r w:rsidRPr="007C3A4E">
        <w:rPr>
          <w:b/>
          <w:bCs/>
        </w:rPr>
        <w:t xml:space="preserve">This following notice outlines how TII will deal with any personal data submitted through the </w:t>
      </w:r>
      <w:r w:rsidR="00BC1802">
        <w:rPr>
          <w:b/>
          <w:bCs/>
        </w:rPr>
        <w:t>Tender</w:t>
      </w:r>
      <w:r w:rsidRPr="007C3A4E">
        <w:rPr>
          <w:b/>
          <w:bCs/>
        </w:rPr>
        <w:t xml:space="preserve"> process.</w:t>
      </w:r>
    </w:p>
    <w:p w14:paraId="40B1044D" w14:textId="7FCC94B6" w:rsidR="007C3A4E" w:rsidRPr="007C3A4E" w:rsidRDefault="007C3A4E" w:rsidP="007C3A4E">
      <w:pPr>
        <w:pStyle w:val="TIIReporttext"/>
      </w:pPr>
      <w:r w:rsidRPr="007C3A4E">
        <w:t xml:space="preserve">As part of your response to the procurement </w:t>
      </w:r>
      <w:r w:rsidR="00BC1802">
        <w:t>Documents</w:t>
      </w:r>
      <w:r w:rsidRPr="007C3A4E">
        <w:t xml:space="preserve"> for this </w:t>
      </w:r>
      <w:r w:rsidR="00BC1802">
        <w:t>Competition</w:t>
      </w:r>
      <w:r w:rsidRPr="007C3A4E">
        <w:t xml:space="preserve">, you may provide personal data relating to you, your organisation, employees or other third parties. In the procurement </w:t>
      </w:r>
      <w:r w:rsidR="00BC1802">
        <w:t>Documents</w:t>
      </w:r>
      <w:r w:rsidRPr="007C3A4E">
        <w:t>, “Data Protection Law” means all applicable data protection law including, the General Data Protection Regulation (Regulation (EU) 2016/679) and the Data Protection Act 2018 and the terms ‘personal data’, ‘process’, ‘controller’, ‘processor’ and ‘data subject’ shall have the meanings given to them under Data Protection Law.</w:t>
      </w:r>
    </w:p>
    <w:p w14:paraId="0696502A" w14:textId="54662EA2" w:rsidR="007C3A4E" w:rsidRPr="007C3A4E" w:rsidRDefault="007C3A4E" w:rsidP="007C3A4E">
      <w:pPr>
        <w:pStyle w:val="TIIReporttext"/>
      </w:pPr>
      <w:r w:rsidRPr="007C3A4E">
        <w:t>Where you provide personal data relating to third parties, you must ensure that such third parties are made aware of the contents of this Data Protection Notice in full.</w:t>
      </w:r>
    </w:p>
    <w:p w14:paraId="170BFD27" w14:textId="1A4C95C7" w:rsidR="007C3A4E" w:rsidRPr="007C3A4E" w:rsidRDefault="007C3A4E" w:rsidP="007C3A4E">
      <w:pPr>
        <w:pStyle w:val="TIIReporttext"/>
      </w:pPr>
      <w:r w:rsidRPr="007C3A4E">
        <w:t>Where such personal data is provided, the relevant controller is Transport Infrastructure Ireland.  If you have any questions about our use of your personal data, please contact us at procurement@tii.ie.  Alternatively, you can get in touch with our Data Protection Officer at 01 646 3600</w:t>
      </w:r>
      <w:r>
        <w:t>.</w:t>
      </w:r>
    </w:p>
    <w:p w14:paraId="74686F13" w14:textId="617FAAAD" w:rsidR="007C3A4E" w:rsidRDefault="007C3A4E" w:rsidP="007C3A4E">
      <w:pPr>
        <w:pStyle w:val="TIIReporttext"/>
      </w:pPr>
      <w:r w:rsidRPr="007C3A4E">
        <w:t xml:space="preserve">We may process the following personal data as part of this </w:t>
      </w:r>
      <w:r w:rsidR="00BC1802">
        <w:t>Competition</w:t>
      </w:r>
      <w:r w:rsidRPr="007C3A4E">
        <w:t>:</w:t>
      </w:r>
    </w:p>
    <w:p w14:paraId="4BB450E5" w14:textId="77777777" w:rsidR="007C3A4E" w:rsidRPr="003D1D64" w:rsidRDefault="007C3A4E" w:rsidP="003D1D64">
      <w:pPr>
        <w:pStyle w:val="TIIBulletList"/>
      </w:pPr>
      <w:r>
        <w:t>Name;</w:t>
      </w:r>
    </w:p>
    <w:p w14:paraId="358B17BF" w14:textId="77777777" w:rsidR="007C3A4E" w:rsidRPr="003D1D64" w:rsidRDefault="007C3A4E" w:rsidP="003D1D64">
      <w:pPr>
        <w:pStyle w:val="TIIBulletList"/>
      </w:pPr>
      <w:r>
        <w:t>Contact details;</w:t>
      </w:r>
    </w:p>
    <w:p w14:paraId="0F524E47" w14:textId="77777777" w:rsidR="007C3A4E" w:rsidRPr="003D1D64" w:rsidRDefault="007C3A4E" w:rsidP="003D1D64">
      <w:pPr>
        <w:pStyle w:val="TIIBulletList"/>
      </w:pPr>
      <w:r>
        <w:t xml:space="preserve">CV details (including but not limited to qualifications, education, experience, previous roles and responsibilities, etc.);  </w:t>
      </w:r>
    </w:p>
    <w:p w14:paraId="48570D18" w14:textId="6CB9FA59" w:rsidR="007C3A4E" w:rsidRDefault="007C3A4E" w:rsidP="007C3A4E">
      <w:pPr>
        <w:pStyle w:val="TIIBulletList"/>
      </w:pPr>
      <w:r>
        <w:t xml:space="preserve">Details of proposed role(s) and responsibilities on this </w:t>
      </w:r>
      <w:r w:rsidR="00BC1802">
        <w:t>Contract</w:t>
      </w:r>
      <w:r>
        <w:t>;</w:t>
      </w:r>
    </w:p>
    <w:p w14:paraId="10B53196" w14:textId="77777777" w:rsidR="007C3A4E" w:rsidRDefault="007C3A4E" w:rsidP="007C3A4E">
      <w:pPr>
        <w:pStyle w:val="TIIBulletList"/>
      </w:pPr>
      <w:r>
        <w:t>Referee details; and</w:t>
      </w:r>
    </w:p>
    <w:p w14:paraId="58B71718" w14:textId="45C4E3F0" w:rsidR="007C3A4E" w:rsidRPr="007C3A4E" w:rsidRDefault="007C3A4E" w:rsidP="007C3A4E">
      <w:pPr>
        <w:pStyle w:val="TIIBulletList"/>
      </w:pPr>
      <w:r>
        <w:t xml:space="preserve">Any other data provided by you as part of your submission. </w:t>
      </w:r>
    </w:p>
    <w:p w14:paraId="02FDC911" w14:textId="77777777" w:rsidR="007C3A4E" w:rsidRPr="007C3A4E" w:rsidRDefault="007C3A4E" w:rsidP="007C3A4E">
      <w:pPr>
        <w:pStyle w:val="TIIReporttext"/>
      </w:pPr>
      <w:r w:rsidRPr="007C3A4E">
        <w:t>We may collect personal data from you directly and from the following sources:</w:t>
      </w:r>
    </w:p>
    <w:p w14:paraId="754CF38A" w14:textId="77777777" w:rsidR="003D1D64" w:rsidRPr="003D1D64" w:rsidRDefault="007C3A4E" w:rsidP="007C3A4E">
      <w:pPr>
        <w:pStyle w:val="TIIBulletList"/>
      </w:pPr>
      <w:r>
        <w:t>Your organisation;</w:t>
      </w:r>
    </w:p>
    <w:p w14:paraId="6781E841" w14:textId="77777777" w:rsidR="003D1D64" w:rsidRPr="003D1D64" w:rsidRDefault="007C3A4E" w:rsidP="007C3A4E">
      <w:pPr>
        <w:pStyle w:val="TIIBulletList"/>
      </w:pPr>
      <w:r>
        <w:t>Other members of your consortium; and</w:t>
      </w:r>
    </w:p>
    <w:p w14:paraId="51F39470" w14:textId="60C12E9C" w:rsidR="007C3A4E" w:rsidRPr="003D1D64" w:rsidRDefault="007C3A4E" w:rsidP="007C3A4E">
      <w:pPr>
        <w:pStyle w:val="TIIBulletList"/>
      </w:pPr>
      <w:r>
        <w:t>Referees.</w:t>
      </w:r>
    </w:p>
    <w:p w14:paraId="74E6EA07" w14:textId="6E07A357" w:rsidR="007C3A4E" w:rsidRPr="003D1D64" w:rsidRDefault="007C3A4E" w:rsidP="007C3A4E">
      <w:pPr>
        <w:pStyle w:val="TIIReporttext"/>
      </w:pPr>
      <w:r w:rsidRPr="003D1D64">
        <w:t xml:space="preserve">Any personal data provided will be processed for the purposes of the </w:t>
      </w:r>
      <w:r w:rsidR="00BC1802">
        <w:t>Competition</w:t>
      </w:r>
      <w:r w:rsidRPr="003D1D64">
        <w:t xml:space="preserve">, the administration of any </w:t>
      </w:r>
      <w:r w:rsidR="00BC1802">
        <w:t>Contract</w:t>
      </w:r>
      <w:r w:rsidRPr="003D1D64">
        <w:t xml:space="preserve"> awarded on foot of this </w:t>
      </w:r>
      <w:r w:rsidR="00BC1802">
        <w:t>Competition</w:t>
      </w:r>
      <w:r w:rsidRPr="003D1D64">
        <w:t xml:space="preserve">, reporting to any regulators or oversight bodies and/or any disputes relating to the </w:t>
      </w:r>
      <w:r w:rsidR="00BC1802">
        <w:t>Competition</w:t>
      </w:r>
      <w:r w:rsidRPr="003D1D64">
        <w:t xml:space="preserve"> or the </w:t>
      </w:r>
      <w:r w:rsidR="00BC1802">
        <w:t>Contract</w:t>
      </w:r>
      <w:r w:rsidRPr="003D1D64">
        <w:t xml:space="preserve">. Our legal basis for processing such personal data in accordance with the provisions of this Data Protection Notice is that it is necessary for the exercise of official </w:t>
      </w:r>
      <w:r w:rsidR="00BC1802">
        <w:t>Authority</w:t>
      </w:r>
      <w:r w:rsidRPr="003D1D64">
        <w:t xml:space="preserve"> vested in us.</w:t>
      </w:r>
    </w:p>
    <w:p w14:paraId="59AD13C4" w14:textId="77777777" w:rsidR="007C3A4E" w:rsidRPr="003D1D64" w:rsidRDefault="007C3A4E" w:rsidP="007C3A4E">
      <w:pPr>
        <w:pStyle w:val="TIIReporttext"/>
      </w:pPr>
      <w:r w:rsidRPr="003D1D64">
        <w:t>In connection with the above, we may disclose your personal data to various recipients including:</w:t>
      </w:r>
    </w:p>
    <w:p w14:paraId="5FDC1E8B" w14:textId="69B9C90F" w:rsidR="007C3A4E" w:rsidRPr="003D1D64" w:rsidRDefault="007C3A4E" w:rsidP="003D1D64">
      <w:pPr>
        <w:pStyle w:val="TIIBulletList"/>
      </w:pPr>
      <w:r>
        <w:t xml:space="preserve">Your </w:t>
      </w:r>
      <w:r w:rsidR="00B34EEE">
        <w:t>Authority</w:t>
      </w:r>
      <w:r>
        <w:t>;</w:t>
      </w:r>
    </w:p>
    <w:p w14:paraId="1A8C9A42" w14:textId="1315C6DD" w:rsidR="007C3A4E" w:rsidRPr="003D1D64" w:rsidRDefault="007C3A4E" w:rsidP="003D1D64">
      <w:pPr>
        <w:pStyle w:val="TIIBulletList"/>
      </w:pPr>
      <w:r>
        <w:t xml:space="preserve">Other members of your consortium; </w:t>
      </w:r>
    </w:p>
    <w:p w14:paraId="1F068EB3" w14:textId="3485C329" w:rsidR="007C3A4E" w:rsidRPr="003D1D64" w:rsidRDefault="007C3A4E" w:rsidP="003D1D64">
      <w:pPr>
        <w:pStyle w:val="TIIBulletList"/>
      </w:pPr>
      <w:r>
        <w:t xml:space="preserve">Our </w:t>
      </w:r>
      <w:r w:rsidR="003D1D64">
        <w:t>third-party</w:t>
      </w:r>
      <w:r>
        <w:t xml:space="preserve"> service providers, such as advisors and contractors; and</w:t>
      </w:r>
    </w:p>
    <w:p w14:paraId="7E3E114B" w14:textId="0BF75978" w:rsidR="007C3A4E" w:rsidRPr="003D1D64" w:rsidRDefault="007C3A4E" w:rsidP="003D1D64">
      <w:pPr>
        <w:pStyle w:val="TIIBulletList"/>
      </w:pPr>
      <w:r>
        <w:lastRenderedPageBreak/>
        <w:t xml:space="preserve">Regulators or oversight bodies. </w:t>
      </w:r>
    </w:p>
    <w:p w14:paraId="2E731662" w14:textId="353C92AB" w:rsidR="007C3A4E" w:rsidRPr="003D1D64" w:rsidRDefault="007C3A4E" w:rsidP="007C3A4E">
      <w:pPr>
        <w:pStyle w:val="TIIReporttext"/>
      </w:pPr>
      <w:r w:rsidRPr="003D1D64">
        <w:t xml:space="preserve">In connection with the above, we may transfer your personal data outside the European Economic Area, including to a jurisdiction which is not recognised by the European Commission as providing an equivalent level of protection for personal data as is provided for in the European Union (a “Third Country”).  If and to the extent that TII does so, TII will ensure that appropriate measures are in place to comply with its obligations under applicable law governing such transfers, which may include entering into a </w:t>
      </w:r>
      <w:r w:rsidR="00BC1802">
        <w:t>Contract</w:t>
      </w:r>
      <w:r w:rsidRPr="003D1D64">
        <w:t xml:space="preserve"> governing the transfer which contains the ‘standard contractual clauses’ approved for this purpose by the European Commission and/or other transfer obligations/arrangements as may be specified by the Commission.  Further details of the measures that we have taken in this regard are available on request from us.</w:t>
      </w:r>
    </w:p>
    <w:p w14:paraId="60A2132A" w14:textId="1D8C07CC" w:rsidR="007C3A4E" w:rsidRPr="003D1D64" w:rsidRDefault="005F2A4B" w:rsidP="007C3A4E">
      <w:pPr>
        <w:pStyle w:val="TIIReporttext"/>
      </w:pPr>
      <w:r w:rsidRPr="005F2A4B">
        <w:t xml:space="preserve">TII has adopted a default target of disposing of personal data provided in the context of a procurement process within three years of the expiry of the </w:t>
      </w:r>
      <w:r w:rsidR="00BC1802">
        <w:t>Contract</w:t>
      </w:r>
      <w:r w:rsidRPr="005F2A4B">
        <w:t xml:space="preserve"> awarded on foot of the procurement process. This applies to personal data provided by successful entities, to which contracts have been awarded and to unsuccessful entities</w:t>
      </w:r>
      <w:r w:rsidR="007C3A4E" w:rsidRPr="003D1D64">
        <w:t>.</w:t>
      </w:r>
    </w:p>
    <w:p w14:paraId="011D9AF8" w14:textId="352F0BD1" w:rsidR="007C3A4E" w:rsidRPr="003D1D64" w:rsidRDefault="007C3A4E" w:rsidP="007C3A4E">
      <w:pPr>
        <w:pStyle w:val="TIIReporttext"/>
      </w:pPr>
      <w:r w:rsidRPr="003D1D64">
        <w:t xml:space="preserve">Any data subjects in respect of whom we hold or process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w:t>
      </w:r>
      <w:r w:rsidR="00BC1802">
        <w:t>Authority</w:t>
      </w:r>
      <w:r w:rsidRPr="003D1D64">
        <w:t xml:space="preserve">, the Data Protection Commission. </w:t>
      </w:r>
    </w:p>
    <w:p w14:paraId="4697473E" w14:textId="329299A5" w:rsidR="00193740" w:rsidRPr="003D1D64" w:rsidRDefault="007C3A4E" w:rsidP="003D1D64">
      <w:pPr>
        <w:pStyle w:val="TIIReporttext"/>
        <w:rPr>
          <w:b/>
          <w:bCs/>
        </w:rPr>
      </w:pPr>
      <w:r w:rsidRPr="003D1D64">
        <w:t xml:space="preserve">The procurement </w:t>
      </w:r>
      <w:r w:rsidR="00BC1802">
        <w:t>Documents</w:t>
      </w:r>
      <w:r w:rsidRPr="003D1D64">
        <w:t xml:space="preserve"> set out, in respect of each criterion or requirement, whether a response (including any personal data required in order to respond to the criterion or requirement) is required in order to avoid elimination from this </w:t>
      </w:r>
      <w:r w:rsidR="00BC1802">
        <w:t>Competition</w:t>
      </w:r>
      <w:r w:rsidRPr="003D1D64">
        <w:t xml:space="preserve">. Even where a failure to respond or to provide relevant personal data will not, of itself, lead to elimination, failure to provide such personal data may affect the completeness or quality of your response to the procurement </w:t>
      </w:r>
      <w:r w:rsidR="00BC1802">
        <w:t>Documents</w:t>
      </w:r>
      <w:r w:rsidRPr="003D1D64">
        <w:t xml:space="preserve"> (which may affect the assessment of such response).</w:t>
      </w:r>
    </w:p>
    <w:p w14:paraId="0F2ACE56" w14:textId="5DAE26F0" w:rsidR="00EA135D" w:rsidRDefault="00EA135D" w:rsidP="002D0675">
      <w:pPr>
        <w:pStyle w:val="TIIHeading1"/>
        <w:numPr>
          <w:ilvl w:val="0"/>
          <w:numId w:val="0"/>
        </w:numPr>
        <w:ind w:left="1134" w:hanging="1134"/>
      </w:pPr>
      <w:bookmarkStart w:id="200" w:name="_Toc203361021"/>
      <w:bookmarkStart w:id="201" w:name="_Toc203726831"/>
      <w:bookmarkStart w:id="202" w:name="_Toc232689289"/>
      <w:r>
        <w:lastRenderedPageBreak/>
        <w:t xml:space="preserve">Appendix </w:t>
      </w:r>
      <w:r>
        <w:fldChar w:fldCharType="begin"/>
      </w:r>
      <w:r>
        <w:instrText xml:space="preserve"> SEQ Appendix \* ARABIC </w:instrText>
      </w:r>
      <w:r>
        <w:fldChar w:fldCharType="separate"/>
      </w:r>
      <w:r w:rsidR="00404C19">
        <w:rPr>
          <w:noProof/>
        </w:rPr>
        <w:t>4</w:t>
      </w:r>
      <w:r>
        <w:fldChar w:fldCharType="end"/>
      </w:r>
      <w:r w:rsidRPr="006B60AD">
        <w:t>: (Not Used)</w:t>
      </w:r>
      <w:bookmarkEnd w:id="200"/>
      <w:bookmarkEnd w:id="201"/>
      <w:bookmarkEnd w:id="202"/>
    </w:p>
    <w:p w14:paraId="41A8A791" w14:textId="76A3695E" w:rsidR="00EA135D" w:rsidRPr="005440D9" w:rsidRDefault="003D1D64" w:rsidP="002D0675">
      <w:pPr>
        <w:pStyle w:val="TIIHeading1"/>
        <w:numPr>
          <w:ilvl w:val="0"/>
          <w:numId w:val="0"/>
        </w:numPr>
        <w:ind w:left="1134" w:hanging="1134"/>
      </w:pPr>
      <w:r>
        <w:lastRenderedPageBreak/>
        <w:br w:type="page"/>
      </w:r>
      <w:bookmarkStart w:id="203" w:name="_Toc203361022"/>
      <w:bookmarkStart w:id="204" w:name="_Toc203726832"/>
      <w:bookmarkStart w:id="205" w:name="_Ref203727222"/>
      <w:bookmarkStart w:id="206" w:name="_Toc232689290"/>
      <w:r w:rsidR="00EA135D" w:rsidRPr="005440D9">
        <w:lastRenderedPageBreak/>
        <w:t xml:space="preserve">Appendix </w:t>
      </w:r>
      <w:r w:rsidR="00EA135D" w:rsidRPr="005440D9">
        <w:fldChar w:fldCharType="begin"/>
      </w:r>
      <w:r w:rsidR="00EA135D" w:rsidRPr="005440D9">
        <w:instrText xml:space="preserve"> SEQ Appendix \* ARABIC </w:instrText>
      </w:r>
      <w:r w:rsidR="00EA135D" w:rsidRPr="005440D9">
        <w:fldChar w:fldCharType="separate"/>
      </w:r>
      <w:r w:rsidR="00404C19">
        <w:rPr>
          <w:noProof/>
        </w:rPr>
        <w:t>5</w:t>
      </w:r>
      <w:r w:rsidR="00EA135D" w:rsidRPr="005440D9">
        <w:fldChar w:fldCharType="end"/>
      </w:r>
      <w:r w:rsidR="00EA135D" w:rsidRPr="005440D9">
        <w:t>: (Not Used)</w:t>
      </w:r>
      <w:bookmarkEnd w:id="203"/>
      <w:bookmarkEnd w:id="204"/>
      <w:bookmarkEnd w:id="205"/>
      <w:bookmarkEnd w:id="206"/>
    </w:p>
    <w:p w14:paraId="3CE53B42" w14:textId="77777777" w:rsidR="00B92744" w:rsidRDefault="00B92744">
      <w:pPr>
        <w:rPr>
          <w:rFonts w:cs="Arial"/>
          <w:b/>
          <w:sz w:val="36"/>
          <w:szCs w:val="40"/>
        </w:rPr>
      </w:pPr>
      <w:r>
        <w:br w:type="page"/>
      </w:r>
    </w:p>
    <w:p w14:paraId="10D36E29" w14:textId="05946559" w:rsidR="00EA135D" w:rsidRDefault="00EA135D" w:rsidP="002D0675">
      <w:pPr>
        <w:pStyle w:val="TIIHeading1"/>
        <w:numPr>
          <w:ilvl w:val="0"/>
          <w:numId w:val="0"/>
        </w:numPr>
        <w:ind w:left="1134" w:hanging="1134"/>
      </w:pPr>
      <w:bookmarkStart w:id="207" w:name="_Ref203388818"/>
      <w:bookmarkStart w:id="208" w:name="_Toc203361023"/>
      <w:bookmarkStart w:id="209" w:name="_Toc203726833"/>
      <w:bookmarkStart w:id="210" w:name="_Toc232689291"/>
      <w:r>
        <w:lastRenderedPageBreak/>
        <w:t xml:space="preserve">Appendix </w:t>
      </w:r>
      <w:r>
        <w:fldChar w:fldCharType="begin"/>
      </w:r>
      <w:r>
        <w:instrText xml:space="preserve"> SEQ Appendix \* ARABIC </w:instrText>
      </w:r>
      <w:r>
        <w:fldChar w:fldCharType="separate"/>
      </w:r>
      <w:r w:rsidR="00404C19">
        <w:rPr>
          <w:noProof/>
        </w:rPr>
        <w:t>6</w:t>
      </w:r>
      <w:r>
        <w:fldChar w:fldCharType="end"/>
      </w:r>
      <w:bookmarkEnd w:id="207"/>
      <w:r w:rsidRPr="00547A41">
        <w:t>: Form of Tender</w:t>
      </w:r>
      <w:bookmarkEnd w:id="208"/>
      <w:bookmarkEnd w:id="209"/>
      <w:bookmarkEnd w:id="210"/>
    </w:p>
    <w:p w14:paraId="7BDAC4B1" w14:textId="384F3179" w:rsidR="00055C73" w:rsidRPr="00595C12" w:rsidRDefault="008C793F" w:rsidP="00595C12">
      <w:pPr>
        <w:rPr>
          <w:rFonts w:cs="Arial"/>
          <w:b/>
          <w:sz w:val="36"/>
          <w:szCs w:val="40"/>
        </w:rPr>
      </w:pPr>
      <w:r>
        <w:t xml:space="preserve">                                                      </w:t>
      </w:r>
      <w:r w:rsidR="00055C73">
        <w:rPr>
          <w:rFonts w:cs="Arial"/>
          <w:b/>
          <w:bCs/>
          <w:sz w:val="28"/>
          <w:szCs w:val="28"/>
        </w:rPr>
        <w:t>FORM OF TENDER</w:t>
      </w:r>
    </w:p>
    <w:p w14:paraId="12B8B7A9" w14:textId="77777777" w:rsidR="00055C73" w:rsidRDefault="00055C73" w:rsidP="00055C73">
      <w:pPr>
        <w:rPr>
          <w:rFonts w:cs="Arial"/>
          <w:bCs/>
          <w:i/>
          <w:sz w:val="20"/>
          <w:szCs w:val="20"/>
        </w:rPr>
      </w:pPr>
      <w:r>
        <w:rPr>
          <w:rFonts w:cs="Arial"/>
          <w:bCs/>
          <w:i/>
          <w:sz w:val="20"/>
          <w:szCs w:val="20"/>
        </w:rPr>
        <w:t>__________________(Date)</w:t>
      </w:r>
    </w:p>
    <w:p w14:paraId="375E612F" w14:textId="77777777" w:rsidR="00055C73" w:rsidRDefault="00055C73" w:rsidP="00055C73">
      <w:pPr>
        <w:pStyle w:val="BodyText"/>
        <w:rPr>
          <w:rFonts w:ascii="Arial" w:hAnsi="Arial" w:cs="Arial"/>
        </w:rPr>
      </w:pPr>
    </w:p>
    <w:p w14:paraId="3AC32A4E" w14:textId="77777777" w:rsidR="00055C73" w:rsidRDefault="00055C73" w:rsidP="00055C73">
      <w:pPr>
        <w:pStyle w:val="BodyText"/>
        <w:jc w:val="left"/>
        <w:rPr>
          <w:rFonts w:ascii="Arial" w:hAnsi="Arial" w:cs="Arial"/>
          <w:lang w:val="en-US"/>
        </w:rPr>
      </w:pPr>
      <w:r>
        <w:rPr>
          <w:rFonts w:ascii="Arial" w:hAnsi="Arial" w:cs="Arial"/>
        </w:rPr>
        <w:t xml:space="preserve">To the Transport Infrastructure Ireland of </w:t>
      </w:r>
      <w:r>
        <w:rPr>
          <w:rFonts w:ascii="Arial" w:hAnsi="Arial" w:cs="Arial"/>
          <w:lang w:val="en-US"/>
        </w:rPr>
        <w:t xml:space="preserve">Parkgate Business Centre, Parkgate Street, Dublin 8, </w:t>
      </w:r>
    </w:p>
    <w:p w14:paraId="6C3AD131" w14:textId="77777777" w:rsidR="00055C73" w:rsidRDefault="00055C73" w:rsidP="32A1A41B">
      <w:pPr>
        <w:pStyle w:val="BodyText"/>
        <w:rPr>
          <w:rFonts w:ascii="Arial" w:hAnsi="Arial" w:cs="Arial"/>
          <w:lang w:val="en-GB"/>
        </w:rPr>
      </w:pPr>
      <w:r w:rsidRPr="32A1A41B">
        <w:rPr>
          <w:rFonts w:ascii="Arial" w:hAnsi="Arial" w:cs="Arial"/>
          <w:lang w:val="en-GB"/>
        </w:rPr>
        <w:t>For the attention of David Laoide-Kemp, Senior Engineer</w:t>
      </w:r>
    </w:p>
    <w:p w14:paraId="4BBCCBF4" w14:textId="399E47D1" w:rsidR="00055C73" w:rsidRPr="00595C12" w:rsidRDefault="00055C73" w:rsidP="00055C73">
      <w:pPr>
        <w:pStyle w:val="BodyText"/>
        <w:rPr>
          <w:rFonts w:ascii="Arial" w:hAnsi="Arial" w:cs="Arial"/>
          <w:b/>
          <w:bCs/>
        </w:rPr>
      </w:pPr>
      <w:r>
        <w:rPr>
          <w:rFonts w:ascii="Arial" w:hAnsi="Arial" w:cs="Arial"/>
          <w:b/>
          <w:bCs/>
        </w:rPr>
        <w:t>Framework Agreement for the Supply &amp; Install</w:t>
      </w:r>
      <w:r w:rsidR="007125A0">
        <w:rPr>
          <w:rFonts w:ascii="Arial" w:hAnsi="Arial" w:cs="Arial"/>
          <w:b/>
          <w:bCs/>
        </w:rPr>
        <w:t>ation</w:t>
      </w:r>
      <w:r>
        <w:rPr>
          <w:rFonts w:ascii="Arial" w:hAnsi="Arial" w:cs="Arial"/>
          <w:b/>
          <w:bCs/>
        </w:rPr>
        <w:t xml:space="preserve"> of ITS Equipment</w:t>
      </w:r>
      <w:r w:rsidR="00C21D81">
        <w:rPr>
          <w:rFonts w:ascii="Arial" w:hAnsi="Arial" w:cs="Arial"/>
          <w:b/>
          <w:bCs/>
        </w:rPr>
        <w:t xml:space="preserve"> – Lot 1 </w:t>
      </w:r>
    </w:p>
    <w:p w14:paraId="24E93DF0" w14:textId="77777777" w:rsidR="00055C73" w:rsidRDefault="00055C73" w:rsidP="32A1A41B">
      <w:pPr>
        <w:pStyle w:val="BodyText"/>
        <w:rPr>
          <w:rFonts w:ascii="Arial" w:hAnsi="Arial" w:cs="Arial"/>
          <w:lang w:val="en-GB"/>
        </w:rPr>
      </w:pPr>
      <w:r w:rsidRPr="32A1A41B">
        <w:rPr>
          <w:rFonts w:ascii="Arial" w:hAnsi="Arial" w:cs="Arial"/>
          <w:lang w:val="en-GB"/>
        </w:rPr>
        <w:t xml:space="preserve">A Dhaoine Uaisle </w:t>
      </w:r>
    </w:p>
    <w:p w14:paraId="22F9E20D" w14:textId="77777777" w:rsidR="00055C73" w:rsidRDefault="00055C73" w:rsidP="00055C73">
      <w:pPr>
        <w:pStyle w:val="BodyText"/>
        <w:tabs>
          <w:tab w:val="left" w:pos="8640"/>
        </w:tabs>
        <w:rPr>
          <w:rFonts w:ascii="Arial" w:hAnsi="Arial" w:cs="Arial"/>
        </w:rPr>
      </w:pPr>
      <w:r>
        <w:rPr>
          <w:rFonts w:ascii="Arial" w:hAnsi="Arial" w:cs="Arial"/>
        </w:rPr>
        <w:t>Having</w:t>
      </w:r>
      <w:r w:rsidR="0032348E">
        <w:rPr>
          <w:rFonts w:ascii="Arial" w:hAnsi="Arial" w:cs="Arial"/>
        </w:rPr>
        <w:t xml:space="preserve"> </w:t>
      </w:r>
      <w:r>
        <w:rPr>
          <w:rFonts w:ascii="Arial" w:hAnsi="Arial" w:cs="Arial"/>
        </w:rPr>
        <w:t>examined the Instructions to Tenderers, Framework Agreement and Model Works Requirements we offer to enter into a Framework Agreement with you in the form of the Model Framework Agreement.</w:t>
      </w:r>
    </w:p>
    <w:p w14:paraId="6761D999" w14:textId="5F6698E9" w:rsidR="00055C73" w:rsidRDefault="00055C73" w:rsidP="00055C73">
      <w:pPr>
        <w:pStyle w:val="BodyText"/>
        <w:rPr>
          <w:rFonts w:ascii="Arial" w:hAnsi="Arial" w:cs="Arial"/>
        </w:rPr>
      </w:pPr>
      <w:r>
        <w:rPr>
          <w:rFonts w:ascii="Arial" w:hAnsi="Arial" w:cs="Arial"/>
        </w:rPr>
        <w:t xml:space="preserve">Unless and until a formal Agreement is prepared and executed this </w:t>
      </w:r>
      <w:r w:rsidR="00BC1802">
        <w:rPr>
          <w:rFonts w:ascii="Arial" w:hAnsi="Arial" w:cs="Arial"/>
        </w:rPr>
        <w:t>Tender</w:t>
      </w:r>
      <w:r>
        <w:rPr>
          <w:rFonts w:ascii="Arial" w:hAnsi="Arial" w:cs="Arial"/>
        </w:rPr>
        <w:t xml:space="preserve">, together with your written acceptance thereof, shall constitute a binding </w:t>
      </w:r>
      <w:r w:rsidR="00BC1802">
        <w:rPr>
          <w:rFonts w:ascii="Arial" w:hAnsi="Arial" w:cs="Arial"/>
        </w:rPr>
        <w:t>Contract</w:t>
      </w:r>
      <w:r>
        <w:rPr>
          <w:rFonts w:ascii="Arial" w:hAnsi="Arial" w:cs="Arial"/>
        </w:rPr>
        <w:t xml:space="preserve"> between us. </w:t>
      </w:r>
    </w:p>
    <w:p w14:paraId="1C462A5B" w14:textId="1D53F456" w:rsidR="00595C12" w:rsidRPr="00595C12" w:rsidRDefault="00595C12" w:rsidP="00595C12">
      <w:pPr>
        <w:pStyle w:val="BodyText"/>
        <w:rPr>
          <w:rFonts w:ascii="Arial" w:hAnsi="Arial" w:cs="Arial"/>
        </w:rPr>
      </w:pPr>
      <w:r w:rsidRPr="00595C12">
        <w:rPr>
          <w:rFonts w:ascii="Arial" w:hAnsi="Arial" w:cs="Arial"/>
        </w:rPr>
        <w:t xml:space="preserve">In consideration of your providing us with the tender documents, we agree not to withdraw this offer until the later of: </w:t>
      </w:r>
    </w:p>
    <w:p w14:paraId="4AD3A173" w14:textId="77777777" w:rsidR="00595C12" w:rsidRPr="00595C12" w:rsidRDefault="00595C12" w:rsidP="00595C12">
      <w:pPr>
        <w:pStyle w:val="BodyText"/>
        <w:numPr>
          <w:ilvl w:val="0"/>
          <w:numId w:val="24"/>
        </w:numPr>
        <w:rPr>
          <w:rFonts w:ascii="Arial" w:hAnsi="Arial" w:cs="Arial"/>
        </w:rPr>
      </w:pPr>
      <w:r w:rsidRPr="00595C12">
        <w:rPr>
          <w:rFonts w:ascii="Arial" w:hAnsi="Arial" w:cs="Arial"/>
        </w:rPr>
        <w:t xml:space="preserve">a. 6 months from the closing date for receipt of tenders; and </w:t>
      </w:r>
    </w:p>
    <w:p w14:paraId="33E5A20D" w14:textId="77777777" w:rsidR="00595C12" w:rsidRPr="00595C12" w:rsidRDefault="00595C12" w:rsidP="00595C12">
      <w:pPr>
        <w:pStyle w:val="BodyText"/>
        <w:numPr>
          <w:ilvl w:val="0"/>
          <w:numId w:val="24"/>
        </w:numPr>
        <w:rPr>
          <w:rFonts w:ascii="Arial" w:hAnsi="Arial" w:cs="Arial"/>
        </w:rPr>
      </w:pPr>
      <w:r w:rsidRPr="00595C12">
        <w:rPr>
          <w:rFonts w:ascii="Arial" w:hAnsi="Arial" w:cs="Arial"/>
        </w:rPr>
        <w:t>b. expiry of at least 21 days written notice to terminate this tender given by us, which may not issue prior to the expiry of the period at (a) (and any notice which purports to withdraw a tender in advance of the expiry of the period in (a) above shall be null and void).</w:t>
      </w:r>
    </w:p>
    <w:p w14:paraId="33D8B936" w14:textId="6A3DE20C" w:rsidR="00595C12" w:rsidRPr="00595C12" w:rsidRDefault="00595C12" w:rsidP="00055C73">
      <w:pPr>
        <w:pStyle w:val="BodyText"/>
        <w:rPr>
          <w:rFonts w:ascii="Arial" w:hAnsi="Arial" w:cs="Arial"/>
        </w:rPr>
      </w:pPr>
      <w:r w:rsidRPr="00595C12">
        <w:rPr>
          <w:rFonts w:ascii="Arial" w:hAnsi="Arial" w:cs="Arial"/>
        </w:rPr>
        <w:t>The period in (a) may be extended by agreement between the contracting authority and the tenderers.</w:t>
      </w:r>
    </w:p>
    <w:p w14:paraId="18C554DB" w14:textId="3BDBCC98" w:rsidR="00055C73" w:rsidRPr="00595C12" w:rsidRDefault="00055C73" w:rsidP="00055C73">
      <w:pPr>
        <w:pStyle w:val="BodyText"/>
        <w:rPr>
          <w:rFonts w:ascii="Arial" w:hAnsi="Arial" w:cs="Arial"/>
          <w:lang w:val="en-GB"/>
        </w:rPr>
      </w:pPr>
      <w:r w:rsidRPr="32A1A41B">
        <w:rPr>
          <w:rFonts w:ascii="Arial" w:hAnsi="Arial" w:cs="Arial"/>
          <w:lang w:val="en-GB"/>
        </w:rPr>
        <w:t xml:space="preserve">If our </w:t>
      </w:r>
      <w:r w:rsidR="00BC1802">
        <w:rPr>
          <w:rFonts w:ascii="Arial" w:hAnsi="Arial" w:cs="Arial"/>
          <w:lang w:val="en-GB"/>
        </w:rPr>
        <w:t>Tender</w:t>
      </w:r>
      <w:r w:rsidRPr="32A1A41B">
        <w:rPr>
          <w:rFonts w:ascii="Arial" w:hAnsi="Arial" w:cs="Arial"/>
          <w:lang w:val="en-GB"/>
        </w:rPr>
        <w:t xml:space="preserve"> is accepted</w:t>
      </w:r>
      <w:r w:rsidR="006245DA">
        <w:rPr>
          <w:rFonts w:ascii="Arial" w:hAnsi="Arial" w:cs="Arial"/>
          <w:lang w:val="en-GB"/>
        </w:rPr>
        <w:t>,</w:t>
      </w:r>
      <w:r w:rsidRPr="32A1A41B">
        <w:rPr>
          <w:rFonts w:ascii="Arial" w:hAnsi="Arial" w:cs="Arial"/>
          <w:lang w:val="en-GB"/>
        </w:rPr>
        <w:t xml:space="preserve"> we undertake to enter into the Framework Agreement with you under seal.  We acknowledge that you are not bound to accept the lowest or any </w:t>
      </w:r>
      <w:r w:rsidR="00BC1802">
        <w:rPr>
          <w:rFonts w:ascii="Arial" w:hAnsi="Arial" w:cs="Arial"/>
          <w:lang w:val="en-GB"/>
        </w:rPr>
        <w:t>Tender</w:t>
      </w:r>
      <w:r w:rsidRPr="32A1A41B">
        <w:rPr>
          <w:rFonts w:ascii="Arial" w:hAnsi="Arial" w:cs="Arial"/>
          <w:lang w:val="en-GB"/>
        </w:rPr>
        <w:t xml:space="preserve"> you receive and that under no circumstances shall you have any responsibility for our costs of tendering.</w:t>
      </w:r>
    </w:p>
    <w:p w14:paraId="65550955" w14:textId="77777777" w:rsidR="00055C73" w:rsidRDefault="00055C73" w:rsidP="32A1A41B">
      <w:pPr>
        <w:pStyle w:val="BodyText"/>
        <w:rPr>
          <w:rFonts w:ascii="Arial" w:hAnsi="Arial" w:cs="Arial"/>
          <w:lang w:val="en-GB"/>
        </w:rPr>
      </w:pPr>
      <w:r w:rsidRPr="32A1A41B">
        <w:rPr>
          <w:rFonts w:ascii="Arial" w:hAnsi="Arial" w:cs="Arial"/>
          <w:lang w:val="en-GB"/>
        </w:rPr>
        <w:t>Is sinne, le meas</w:t>
      </w:r>
    </w:p>
    <w:p w14:paraId="5114F181" w14:textId="77777777" w:rsidR="00055C73" w:rsidRDefault="00055C73" w:rsidP="00055C73">
      <w:pPr>
        <w:autoSpaceDE w:val="0"/>
        <w:autoSpaceDN w:val="0"/>
        <w:adjustRightInd w:val="0"/>
        <w:rPr>
          <w:rFonts w:cs="Arial"/>
          <w:bCs/>
          <w:sz w:val="20"/>
          <w:szCs w:val="20"/>
        </w:rPr>
      </w:pPr>
    </w:p>
    <w:p w14:paraId="2B81B197" w14:textId="64F48F59" w:rsidR="00055C73" w:rsidRDefault="00055C73" w:rsidP="00055C73">
      <w:pPr>
        <w:rPr>
          <w:rFonts w:cs="Arial"/>
          <w:bCs/>
          <w:sz w:val="20"/>
          <w:szCs w:val="20"/>
        </w:rPr>
      </w:pPr>
      <w:r>
        <w:rPr>
          <w:rFonts w:cs="Arial"/>
          <w:bCs/>
          <w:sz w:val="20"/>
          <w:szCs w:val="20"/>
        </w:rPr>
        <w:t>__________________________________ (</w:t>
      </w:r>
      <w:r>
        <w:rPr>
          <w:rFonts w:cs="Arial"/>
          <w:bCs/>
          <w:i/>
          <w:sz w:val="20"/>
          <w:szCs w:val="20"/>
        </w:rPr>
        <w:t xml:space="preserve">Name of </w:t>
      </w:r>
      <w:r w:rsidR="00BC1802">
        <w:rPr>
          <w:rFonts w:cs="Arial"/>
          <w:bCs/>
          <w:i/>
          <w:sz w:val="20"/>
          <w:szCs w:val="20"/>
        </w:rPr>
        <w:t>Tenderer</w:t>
      </w:r>
      <w:r>
        <w:rPr>
          <w:rFonts w:cs="Arial"/>
          <w:bCs/>
          <w:sz w:val="20"/>
          <w:szCs w:val="20"/>
        </w:rPr>
        <w:t>)</w:t>
      </w:r>
    </w:p>
    <w:p w14:paraId="2986AB86" w14:textId="77777777" w:rsidR="00055C73" w:rsidRDefault="00055C73" w:rsidP="00055C73">
      <w:pPr>
        <w:rPr>
          <w:rFonts w:cs="Arial"/>
          <w:bCs/>
          <w:sz w:val="20"/>
          <w:szCs w:val="20"/>
        </w:rPr>
      </w:pPr>
    </w:p>
    <w:p w14:paraId="2E6EF9F7" w14:textId="5E6FC58E" w:rsidR="00055C73" w:rsidRDefault="00055C73" w:rsidP="00055C73">
      <w:pPr>
        <w:rPr>
          <w:rFonts w:cs="Arial"/>
          <w:bCs/>
          <w:sz w:val="20"/>
          <w:szCs w:val="20"/>
        </w:rPr>
      </w:pPr>
      <w:r>
        <w:rPr>
          <w:rFonts w:cs="Arial"/>
          <w:bCs/>
          <w:sz w:val="20"/>
          <w:szCs w:val="20"/>
        </w:rPr>
        <w:t xml:space="preserve">Signed on behalf of the </w:t>
      </w:r>
      <w:r w:rsidR="00BC1802">
        <w:rPr>
          <w:rFonts w:cs="Arial"/>
          <w:bCs/>
          <w:sz w:val="20"/>
          <w:szCs w:val="20"/>
        </w:rPr>
        <w:t>Tenderer</w:t>
      </w:r>
      <w:r>
        <w:rPr>
          <w:rFonts w:cs="Arial"/>
          <w:bCs/>
          <w:sz w:val="20"/>
          <w:szCs w:val="20"/>
        </w:rPr>
        <w:t xml:space="preserve"> by </w:t>
      </w:r>
    </w:p>
    <w:p w14:paraId="72783ABD" w14:textId="77777777" w:rsidR="00055C73" w:rsidRDefault="00055C73" w:rsidP="00055C73">
      <w:pPr>
        <w:rPr>
          <w:rFonts w:cs="Arial"/>
          <w:bCs/>
          <w:sz w:val="20"/>
          <w:szCs w:val="20"/>
        </w:rPr>
      </w:pPr>
    </w:p>
    <w:p w14:paraId="097265D7" w14:textId="77777777" w:rsidR="00055C73" w:rsidRDefault="00055C73" w:rsidP="00055C73">
      <w:pPr>
        <w:rPr>
          <w:rFonts w:cs="Arial"/>
          <w:bCs/>
          <w:sz w:val="20"/>
          <w:szCs w:val="20"/>
        </w:rPr>
      </w:pPr>
      <w:r>
        <w:rPr>
          <w:rFonts w:cs="Arial"/>
          <w:bCs/>
          <w:sz w:val="20"/>
          <w:szCs w:val="20"/>
        </w:rPr>
        <w:t>_________________________________________________(</w:t>
      </w:r>
      <w:r>
        <w:rPr>
          <w:rFonts w:cs="Arial"/>
          <w:bCs/>
          <w:i/>
          <w:sz w:val="20"/>
          <w:szCs w:val="20"/>
        </w:rPr>
        <w:t>Signature</w:t>
      </w:r>
      <w:r>
        <w:rPr>
          <w:rFonts w:cs="Arial"/>
          <w:bCs/>
          <w:sz w:val="20"/>
          <w:szCs w:val="20"/>
        </w:rPr>
        <w:t>)</w:t>
      </w:r>
    </w:p>
    <w:p w14:paraId="04B9A248" w14:textId="77777777" w:rsidR="00055C73" w:rsidRDefault="00055C73" w:rsidP="00055C73">
      <w:pPr>
        <w:rPr>
          <w:rFonts w:cs="Arial"/>
          <w:bCs/>
          <w:sz w:val="20"/>
          <w:szCs w:val="20"/>
        </w:rPr>
      </w:pPr>
    </w:p>
    <w:p w14:paraId="609347F8" w14:textId="77777777" w:rsidR="00055C73" w:rsidRDefault="00055C73" w:rsidP="00055C73">
      <w:pPr>
        <w:rPr>
          <w:rFonts w:cs="Arial"/>
          <w:bCs/>
          <w:sz w:val="20"/>
          <w:szCs w:val="20"/>
        </w:rPr>
      </w:pPr>
      <w:r>
        <w:rPr>
          <w:rFonts w:cs="Arial"/>
          <w:bCs/>
          <w:sz w:val="20"/>
          <w:szCs w:val="20"/>
        </w:rPr>
        <w:t>_________________________________________________ (</w:t>
      </w:r>
      <w:r>
        <w:rPr>
          <w:rFonts w:cs="Arial"/>
          <w:bCs/>
          <w:i/>
          <w:sz w:val="20"/>
          <w:szCs w:val="20"/>
        </w:rPr>
        <w:t>Name</w:t>
      </w:r>
      <w:r>
        <w:rPr>
          <w:rFonts w:cs="Arial"/>
          <w:bCs/>
          <w:sz w:val="20"/>
          <w:szCs w:val="20"/>
        </w:rPr>
        <w:t>)</w:t>
      </w:r>
    </w:p>
    <w:p w14:paraId="0D3CEE8E" w14:textId="77777777" w:rsidR="00055C73" w:rsidRDefault="00055C73" w:rsidP="00055C73">
      <w:pPr>
        <w:rPr>
          <w:rFonts w:cs="Arial"/>
          <w:bCs/>
          <w:sz w:val="20"/>
          <w:szCs w:val="20"/>
        </w:rPr>
      </w:pPr>
    </w:p>
    <w:p w14:paraId="759881EB" w14:textId="4CBF1053" w:rsidR="00055C73" w:rsidRDefault="00055C73" w:rsidP="00055C73">
      <w:pPr>
        <w:rPr>
          <w:rFonts w:cs="Arial"/>
          <w:bCs/>
          <w:sz w:val="20"/>
          <w:szCs w:val="20"/>
        </w:rPr>
      </w:pPr>
      <w:r>
        <w:rPr>
          <w:rFonts w:cs="Arial"/>
          <w:bCs/>
          <w:sz w:val="20"/>
          <w:szCs w:val="20"/>
        </w:rPr>
        <w:t>_________________________________________________ (</w:t>
      </w:r>
      <w:r>
        <w:rPr>
          <w:rFonts w:cs="Arial"/>
          <w:bCs/>
          <w:i/>
          <w:sz w:val="20"/>
          <w:szCs w:val="20"/>
        </w:rPr>
        <w:t xml:space="preserve">Position in </w:t>
      </w:r>
      <w:r w:rsidR="00080642">
        <w:rPr>
          <w:rFonts w:cs="Arial"/>
          <w:bCs/>
          <w:i/>
          <w:sz w:val="20"/>
          <w:szCs w:val="20"/>
        </w:rPr>
        <w:t>T</w:t>
      </w:r>
      <w:r>
        <w:rPr>
          <w:rFonts w:cs="Arial"/>
          <w:bCs/>
          <w:i/>
          <w:sz w:val="20"/>
          <w:szCs w:val="20"/>
        </w:rPr>
        <w:t>enderers organisation</w:t>
      </w:r>
      <w:r>
        <w:rPr>
          <w:rFonts w:cs="Arial"/>
          <w:bCs/>
          <w:sz w:val="20"/>
          <w:szCs w:val="20"/>
        </w:rPr>
        <w:t>)</w:t>
      </w:r>
    </w:p>
    <w:p w14:paraId="7E26BD92" w14:textId="77777777" w:rsidR="00193740" w:rsidRDefault="00193740" w:rsidP="000011AA"/>
    <w:sectPr w:rsidR="00193740" w:rsidSect="00B34EEE">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96230" w14:textId="77777777" w:rsidR="00AE18B7" w:rsidRDefault="00AE18B7" w:rsidP="00193740">
      <w:pPr>
        <w:spacing w:after="0" w:line="240" w:lineRule="auto"/>
      </w:pPr>
      <w:r>
        <w:separator/>
      </w:r>
    </w:p>
  </w:endnote>
  <w:endnote w:type="continuationSeparator" w:id="0">
    <w:p w14:paraId="1492C2C6" w14:textId="77777777" w:rsidR="00AE18B7" w:rsidRDefault="00AE18B7" w:rsidP="001937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HelveticaNeueLT Std">
    <w:altName w:val="Arial"/>
    <w:panose1 w:val="00000000000000000000"/>
    <w:charset w:val="00"/>
    <w:family w:val="swiss"/>
    <w:notTrueType/>
    <w:pitch w:val="variable"/>
    <w:sig w:usb0="800000AF" w:usb1="4000204A"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1D864" w14:textId="77777777" w:rsidR="008C1934" w:rsidRDefault="008C19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4927713"/>
      <w:docPartObj>
        <w:docPartGallery w:val="Page Numbers (Bottom of Page)"/>
        <w:docPartUnique/>
      </w:docPartObj>
    </w:sdtPr>
    <w:sdtContent>
      <w:p w14:paraId="040D0CE6" w14:textId="4C06CD54" w:rsidR="00746EDE" w:rsidRDefault="00746EDE" w:rsidP="00672266">
        <w:pPr>
          <w:pStyle w:val="TIIFooter"/>
        </w:pPr>
        <w:r>
          <w:t>Page</w:t>
        </w:r>
        <w:r w:rsidRPr="000065A0">
          <w:t xml:space="preserve"> </w:t>
        </w:r>
        <w:r w:rsidRPr="000065A0">
          <w:fldChar w:fldCharType="begin"/>
        </w:r>
        <w:r w:rsidRPr="000065A0">
          <w:instrText xml:space="preserve"> PAGE   \* MERGEFORMAT </w:instrText>
        </w:r>
        <w:r w:rsidRPr="000065A0">
          <w:fldChar w:fldCharType="separate"/>
        </w:r>
        <w:r w:rsidR="007E70A8">
          <w:rPr>
            <w:noProof/>
          </w:rPr>
          <w:t>15</w:t>
        </w:r>
        <w:r w:rsidRPr="000065A0">
          <w:rPr>
            <w:noProof/>
          </w:rPr>
          <w:fldChar w:fldCharType="end"/>
        </w:r>
        <w:r w:rsidRPr="000065A0">
          <w:t xml:space="preserve"> </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33043" w14:textId="77777777" w:rsidR="008C1934" w:rsidRDefault="008C19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3C487" w14:textId="77777777" w:rsidR="00AE18B7" w:rsidRDefault="00AE18B7" w:rsidP="00193740">
      <w:pPr>
        <w:spacing w:after="0" w:line="240" w:lineRule="auto"/>
      </w:pPr>
      <w:r>
        <w:separator/>
      </w:r>
    </w:p>
  </w:footnote>
  <w:footnote w:type="continuationSeparator" w:id="0">
    <w:p w14:paraId="1919BCE0" w14:textId="77777777" w:rsidR="00AE18B7" w:rsidRDefault="00AE18B7" w:rsidP="00193740">
      <w:pPr>
        <w:spacing w:after="0" w:line="240" w:lineRule="auto"/>
      </w:pPr>
      <w:r>
        <w:continuationSeparator/>
      </w:r>
    </w:p>
  </w:footnote>
  <w:footnote w:id="1">
    <w:p w14:paraId="6C6A6592" w14:textId="7179FE4A" w:rsidR="00746EDE" w:rsidRPr="00C7646F" w:rsidRDefault="00746EDE">
      <w:pPr>
        <w:pStyle w:val="FootnoteText"/>
        <w:rPr>
          <w:lang w:val="en-IE"/>
        </w:rPr>
      </w:pPr>
      <w:r>
        <w:rPr>
          <w:rStyle w:val="FootnoteReference"/>
        </w:rPr>
        <w:footnoteRef/>
      </w:r>
      <w:r>
        <w:t xml:space="preserve"> </w:t>
      </w:r>
      <w:r>
        <w:rPr>
          <w:lang w:val="en-IE"/>
        </w:rPr>
        <w:t xml:space="preserve">A </w:t>
      </w:r>
      <w:r w:rsidR="00BC1802">
        <w:rPr>
          <w:lang w:val="en-IE"/>
        </w:rPr>
        <w:t>Contract</w:t>
      </w:r>
      <w:r>
        <w:rPr>
          <w:lang w:val="en-IE"/>
        </w:rPr>
        <w:t xml:space="preserve"> should not be awarded to any firm which cannot provide evidence of tax clearance except as a last resort. In such a case, the advance approval of the Department of Finance must be obtained.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AA894" w14:textId="77777777" w:rsidR="008C1934" w:rsidRDefault="008C19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002E6" w14:textId="428FB540" w:rsidR="00746EDE" w:rsidRPr="000065A0" w:rsidRDefault="00746EDE" w:rsidP="00193740">
    <w:pPr>
      <w:pStyle w:val="TIIHeader"/>
      <w:pBdr>
        <w:bottom w:val="single" w:sz="4" w:space="1" w:color="auto"/>
      </w:pBdr>
    </w:pPr>
    <w:r>
      <w:t>Transport Infrastructure Ireland</w:t>
    </w:r>
    <w:r>
      <w:tab/>
      <w:t>Instructions to Tenderers</w:t>
    </w:r>
  </w:p>
  <w:p w14:paraId="104C1CB5" w14:textId="50C05BFE" w:rsidR="00746EDE" w:rsidRPr="0024566F" w:rsidRDefault="00086ABA" w:rsidP="00193740">
    <w:pPr>
      <w:pStyle w:val="TIIHeader"/>
      <w:pBdr>
        <w:bottom w:val="single" w:sz="4" w:space="1" w:color="auto"/>
      </w:pBdr>
    </w:pPr>
    <w:r w:rsidRPr="002B2E89">
      <w:t>TII</w:t>
    </w:r>
    <w:r w:rsidR="00311ECA">
      <w:t>492</w:t>
    </w:r>
    <w:r>
      <w:t xml:space="preserve"> </w:t>
    </w:r>
    <w:r w:rsidR="00746EDE">
      <w:t>ITS Equipment Supply &amp; Installation Framework</w:t>
    </w:r>
    <w:r w:rsidR="00746EDE" w:rsidRPr="0024566F">
      <w:tab/>
    </w:r>
    <w:r w:rsidR="00E87929">
      <w:fldChar w:fldCharType="begin"/>
    </w:r>
    <w:r w:rsidR="00E87929">
      <w:instrText xml:space="preserve"> DATE \@ "MMMM yy" </w:instrText>
    </w:r>
    <w:r w:rsidR="00E87929">
      <w:fldChar w:fldCharType="separate"/>
    </w:r>
    <w:r w:rsidR="008E1593">
      <w:rPr>
        <w:noProof/>
      </w:rPr>
      <w:t>June 26</w:t>
    </w:r>
    <w:r w:rsidR="00E87929">
      <w:fldChar w:fldCharType="end"/>
    </w:r>
  </w:p>
  <w:p w14:paraId="52F5F57D" w14:textId="77777777" w:rsidR="00746EDE" w:rsidRPr="005B0D17" w:rsidRDefault="00746EDE" w:rsidP="00672266">
    <w:pPr>
      <w:pStyle w:val="TIIPublicationsHeader"/>
      <w:spacing w:after="0" w:line="240"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8B432" w14:textId="77777777" w:rsidR="008C1934" w:rsidRDefault="008C19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A38E3"/>
    <w:multiLevelType w:val="hybridMultilevel"/>
    <w:tmpl w:val="08005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B835D3"/>
    <w:multiLevelType w:val="hybridMultilevel"/>
    <w:tmpl w:val="214CB50A"/>
    <w:lvl w:ilvl="0" w:tplc="08090003">
      <w:start w:val="1"/>
      <w:numFmt w:val="bullet"/>
      <w:lvlText w:val="o"/>
      <w:lvlJc w:val="left"/>
      <w:pPr>
        <w:ind w:left="1562" w:hanging="360"/>
      </w:pPr>
      <w:rPr>
        <w:rFonts w:ascii="Courier New" w:hAnsi="Courier New" w:cs="Courier New" w:hint="default"/>
      </w:rPr>
    </w:lvl>
    <w:lvl w:ilvl="1" w:tplc="08090003" w:tentative="1">
      <w:start w:val="1"/>
      <w:numFmt w:val="bullet"/>
      <w:lvlText w:val="o"/>
      <w:lvlJc w:val="left"/>
      <w:pPr>
        <w:ind w:left="2282" w:hanging="360"/>
      </w:pPr>
      <w:rPr>
        <w:rFonts w:ascii="Courier New" w:hAnsi="Courier New" w:cs="Courier New" w:hint="default"/>
      </w:rPr>
    </w:lvl>
    <w:lvl w:ilvl="2" w:tplc="08090005" w:tentative="1">
      <w:start w:val="1"/>
      <w:numFmt w:val="bullet"/>
      <w:lvlText w:val=""/>
      <w:lvlJc w:val="left"/>
      <w:pPr>
        <w:ind w:left="3002" w:hanging="360"/>
      </w:pPr>
      <w:rPr>
        <w:rFonts w:ascii="Wingdings" w:hAnsi="Wingdings" w:hint="default"/>
      </w:rPr>
    </w:lvl>
    <w:lvl w:ilvl="3" w:tplc="08090001" w:tentative="1">
      <w:start w:val="1"/>
      <w:numFmt w:val="bullet"/>
      <w:lvlText w:val=""/>
      <w:lvlJc w:val="left"/>
      <w:pPr>
        <w:ind w:left="3722" w:hanging="360"/>
      </w:pPr>
      <w:rPr>
        <w:rFonts w:ascii="Symbol" w:hAnsi="Symbol" w:hint="default"/>
      </w:rPr>
    </w:lvl>
    <w:lvl w:ilvl="4" w:tplc="08090003" w:tentative="1">
      <w:start w:val="1"/>
      <w:numFmt w:val="bullet"/>
      <w:lvlText w:val="o"/>
      <w:lvlJc w:val="left"/>
      <w:pPr>
        <w:ind w:left="4442" w:hanging="360"/>
      </w:pPr>
      <w:rPr>
        <w:rFonts w:ascii="Courier New" w:hAnsi="Courier New" w:cs="Courier New" w:hint="default"/>
      </w:rPr>
    </w:lvl>
    <w:lvl w:ilvl="5" w:tplc="08090005" w:tentative="1">
      <w:start w:val="1"/>
      <w:numFmt w:val="bullet"/>
      <w:lvlText w:val=""/>
      <w:lvlJc w:val="left"/>
      <w:pPr>
        <w:ind w:left="5162" w:hanging="360"/>
      </w:pPr>
      <w:rPr>
        <w:rFonts w:ascii="Wingdings" w:hAnsi="Wingdings" w:hint="default"/>
      </w:rPr>
    </w:lvl>
    <w:lvl w:ilvl="6" w:tplc="08090001" w:tentative="1">
      <w:start w:val="1"/>
      <w:numFmt w:val="bullet"/>
      <w:lvlText w:val=""/>
      <w:lvlJc w:val="left"/>
      <w:pPr>
        <w:ind w:left="5882" w:hanging="360"/>
      </w:pPr>
      <w:rPr>
        <w:rFonts w:ascii="Symbol" w:hAnsi="Symbol" w:hint="default"/>
      </w:rPr>
    </w:lvl>
    <w:lvl w:ilvl="7" w:tplc="08090003" w:tentative="1">
      <w:start w:val="1"/>
      <w:numFmt w:val="bullet"/>
      <w:lvlText w:val="o"/>
      <w:lvlJc w:val="left"/>
      <w:pPr>
        <w:ind w:left="6602" w:hanging="360"/>
      </w:pPr>
      <w:rPr>
        <w:rFonts w:ascii="Courier New" w:hAnsi="Courier New" w:cs="Courier New" w:hint="default"/>
      </w:rPr>
    </w:lvl>
    <w:lvl w:ilvl="8" w:tplc="08090005" w:tentative="1">
      <w:start w:val="1"/>
      <w:numFmt w:val="bullet"/>
      <w:lvlText w:val=""/>
      <w:lvlJc w:val="left"/>
      <w:pPr>
        <w:ind w:left="7322" w:hanging="360"/>
      </w:pPr>
      <w:rPr>
        <w:rFonts w:ascii="Wingdings" w:hAnsi="Wingdings" w:hint="default"/>
      </w:rPr>
    </w:lvl>
  </w:abstractNum>
  <w:abstractNum w:abstractNumId="2" w15:restartNumberingAfterBreak="0">
    <w:nsid w:val="1D1F54C5"/>
    <w:multiLevelType w:val="multilevel"/>
    <w:tmpl w:val="A41A2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4E562D"/>
    <w:multiLevelType w:val="multilevel"/>
    <w:tmpl w:val="7DF246BE"/>
    <w:lvl w:ilvl="0">
      <w:start w:val="1"/>
      <w:numFmt w:val="lowerLetter"/>
      <w:pStyle w:val="TIILetterList"/>
      <w:lvlText w:val="%1)"/>
      <w:lvlJc w:val="left"/>
      <w:pPr>
        <w:ind w:left="1701" w:hanging="567"/>
      </w:pPr>
      <w:rPr>
        <w:rFonts w:hint="default"/>
      </w:rPr>
    </w:lvl>
    <w:lvl w:ilvl="1">
      <w:start w:val="1"/>
      <w:numFmt w:val="lowerRoman"/>
      <w:lvlText w:val="(%2)"/>
      <w:lvlJc w:val="left"/>
      <w:pPr>
        <w:ind w:left="2268" w:hanging="567"/>
      </w:pPr>
      <w:rPr>
        <w:rFonts w:hint="default"/>
        <w:b w:val="0"/>
      </w:rPr>
    </w:lvl>
    <w:lvl w:ilvl="2">
      <w:start w:val="1"/>
      <w:numFmt w:val="lowerRoman"/>
      <w:lvlText w:val="%3."/>
      <w:lvlJc w:val="right"/>
      <w:pPr>
        <w:ind w:left="1701" w:hanging="567"/>
      </w:pPr>
      <w:rPr>
        <w:rFonts w:hint="default"/>
      </w:rPr>
    </w:lvl>
    <w:lvl w:ilvl="3">
      <w:start w:val="1"/>
      <w:numFmt w:val="decimal"/>
      <w:lvlText w:val="%4."/>
      <w:lvlJc w:val="left"/>
      <w:pPr>
        <w:ind w:left="1701" w:hanging="567"/>
      </w:pPr>
      <w:rPr>
        <w:rFonts w:hint="default"/>
      </w:rPr>
    </w:lvl>
    <w:lvl w:ilvl="4">
      <w:start w:val="1"/>
      <w:numFmt w:val="lowerLetter"/>
      <w:lvlText w:val="%5."/>
      <w:lvlJc w:val="left"/>
      <w:pPr>
        <w:ind w:left="1701" w:hanging="567"/>
      </w:pPr>
      <w:rPr>
        <w:rFonts w:hint="default"/>
      </w:rPr>
    </w:lvl>
    <w:lvl w:ilvl="5">
      <w:start w:val="1"/>
      <w:numFmt w:val="lowerRoman"/>
      <w:lvlText w:val="%6."/>
      <w:lvlJc w:val="right"/>
      <w:pPr>
        <w:ind w:left="1701" w:hanging="567"/>
      </w:pPr>
      <w:rPr>
        <w:rFonts w:hint="default"/>
      </w:rPr>
    </w:lvl>
    <w:lvl w:ilvl="6">
      <w:start w:val="1"/>
      <w:numFmt w:val="decimal"/>
      <w:lvlText w:val="%7."/>
      <w:lvlJc w:val="left"/>
      <w:pPr>
        <w:ind w:left="1701" w:hanging="567"/>
      </w:pPr>
      <w:rPr>
        <w:rFonts w:hint="default"/>
      </w:rPr>
    </w:lvl>
    <w:lvl w:ilvl="7">
      <w:start w:val="1"/>
      <w:numFmt w:val="lowerLetter"/>
      <w:lvlText w:val="%8."/>
      <w:lvlJc w:val="left"/>
      <w:pPr>
        <w:ind w:left="1701" w:hanging="567"/>
      </w:pPr>
      <w:rPr>
        <w:rFonts w:hint="default"/>
      </w:rPr>
    </w:lvl>
    <w:lvl w:ilvl="8">
      <w:start w:val="1"/>
      <w:numFmt w:val="lowerRoman"/>
      <w:lvlText w:val="%9."/>
      <w:lvlJc w:val="right"/>
      <w:pPr>
        <w:ind w:left="1701" w:hanging="567"/>
      </w:pPr>
      <w:rPr>
        <w:rFonts w:hint="default"/>
      </w:rPr>
    </w:lvl>
  </w:abstractNum>
  <w:abstractNum w:abstractNumId="4" w15:restartNumberingAfterBreak="0">
    <w:nsid w:val="26CD44F5"/>
    <w:multiLevelType w:val="hybridMultilevel"/>
    <w:tmpl w:val="6CB019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A464C2"/>
    <w:multiLevelType w:val="multilevel"/>
    <w:tmpl w:val="5C326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B45069A"/>
    <w:multiLevelType w:val="hybridMultilevel"/>
    <w:tmpl w:val="BE9E6CF0"/>
    <w:lvl w:ilvl="0" w:tplc="B80C2C9E">
      <w:start w:val="1"/>
      <w:numFmt w:val="bullet"/>
      <w:pStyle w:val="TIIBulletLis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11E5E96"/>
    <w:multiLevelType w:val="hybridMultilevel"/>
    <w:tmpl w:val="9E5A61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79F6A0B"/>
    <w:multiLevelType w:val="multilevel"/>
    <w:tmpl w:val="29F6187C"/>
    <w:lvl w:ilvl="0">
      <w:start w:val="1"/>
      <w:numFmt w:val="decimal"/>
      <w:pStyle w:val="TIINumberList"/>
      <w:lvlText w:val="%1."/>
      <w:lvlJc w:val="left"/>
      <w:pPr>
        <w:ind w:left="1701" w:hanging="567"/>
      </w:pPr>
      <w:rPr>
        <w:rFonts w:hint="default"/>
      </w:rPr>
    </w:lvl>
    <w:lvl w:ilvl="1">
      <w:start w:val="1"/>
      <w:numFmt w:val="lowerLetter"/>
      <w:lvlText w:val="%2."/>
      <w:lvlJc w:val="left"/>
      <w:pPr>
        <w:tabs>
          <w:tab w:val="num" w:pos="1134"/>
        </w:tabs>
        <w:ind w:left="1701" w:hanging="567"/>
      </w:pPr>
      <w:rPr>
        <w:rFonts w:hint="default"/>
      </w:rPr>
    </w:lvl>
    <w:lvl w:ilvl="2">
      <w:start w:val="1"/>
      <w:numFmt w:val="lowerRoman"/>
      <w:lvlText w:val="%3."/>
      <w:lvlJc w:val="right"/>
      <w:pPr>
        <w:tabs>
          <w:tab w:val="num" w:pos="1134"/>
        </w:tabs>
        <w:ind w:left="1701" w:hanging="567"/>
      </w:pPr>
      <w:rPr>
        <w:rFonts w:hint="default"/>
      </w:rPr>
    </w:lvl>
    <w:lvl w:ilvl="3">
      <w:start w:val="1"/>
      <w:numFmt w:val="decimal"/>
      <w:lvlText w:val="%4."/>
      <w:lvlJc w:val="left"/>
      <w:pPr>
        <w:tabs>
          <w:tab w:val="num" w:pos="1134"/>
        </w:tabs>
        <w:ind w:left="1701" w:hanging="567"/>
      </w:pPr>
      <w:rPr>
        <w:rFonts w:hint="default"/>
      </w:rPr>
    </w:lvl>
    <w:lvl w:ilvl="4">
      <w:start w:val="1"/>
      <w:numFmt w:val="lowerLetter"/>
      <w:lvlText w:val="%5."/>
      <w:lvlJc w:val="left"/>
      <w:pPr>
        <w:tabs>
          <w:tab w:val="num" w:pos="1134"/>
        </w:tabs>
        <w:ind w:left="1701" w:hanging="567"/>
      </w:pPr>
      <w:rPr>
        <w:rFonts w:hint="default"/>
      </w:rPr>
    </w:lvl>
    <w:lvl w:ilvl="5">
      <w:start w:val="1"/>
      <w:numFmt w:val="lowerRoman"/>
      <w:lvlText w:val="%6."/>
      <w:lvlJc w:val="right"/>
      <w:pPr>
        <w:tabs>
          <w:tab w:val="num" w:pos="1134"/>
        </w:tabs>
        <w:ind w:left="1701" w:hanging="567"/>
      </w:pPr>
      <w:rPr>
        <w:rFonts w:hint="default"/>
      </w:rPr>
    </w:lvl>
    <w:lvl w:ilvl="6">
      <w:start w:val="1"/>
      <w:numFmt w:val="decimal"/>
      <w:lvlText w:val="%7."/>
      <w:lvlJc w:val="left"/>
      <w:pPr>
        <w:tabs>
          <w:tab w:val="num" w:pos="1134"/>
        </w:tabs>
        <w:ind w:left="1701" w:hanging="567"/>
      </w:pPr>
      <w:rPr>
        <w:rFonts w:hint="default"/>
      </w:rPr>
    </w:lvl>
    <w:lvl w:ilvl="7">
      <w:start w:val="1"/>
      <w:numFmt w:val="lowerLetter"/>
      <w:lvlText w:val="%8."/>
      <w:lvlJc w:val="left"/>
      <w:pPr>
        <w:tabs>
          <w:tab w:val="num" w:pos="1134"/>
        </w:tabs>
        <w:ind w:left="1701" w:hanging="567"/>
      </w:pPr>
      <w:rPr>
        <w:rFonts w:hint="default"/>
      </w:rPr>
    </w:lvl>
    <w:lvl w:ilvl="8">
      <w:start w:val="1"/>
      <w:numFmt w:val="lowerRoman"/>
      <w:lvlText w:val="%9."/>
      <w:lvlJc w:val="right"/>
      <w:pPr>
        <w:tabs>
          <w:tab w:val="num" w:pos="1134"/>
        </w:tabs>
        <w:ind w:left="1701" w:hanging="567"/>
      </w:pPr>
      <w:rPr>
        <w:rFonts w:hint="default"/>
      </w:rPr>
    </w:lvl>
  </w:abstractNum>
  <w:abstractNum w:abstractNumId="9" w15:restartNumberingAfterBreak="0">
    <w:nsid w:val="4A4D23A0"/>
    <w:multiLevelType w:val="multilevel"/>
    <w:tmpl w:val="D6B44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B873AB6"/>
    <w:multiLevelType w:val="hybridMultilevel"/>
    <w:tmpl w:val="AE1AC1F2"/>
    <w:lvl w:ilvl="0" w:tplc="C1C8CB32">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A9124B1"/>
    <w:multiLevelType w:val="hybridMultilevel"/>
    <w:tmpl w:val="D4C668D0"/>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5FE51B97"/>
    <w:multiLevelType w:val="multilevel"/>
    <w:tmpl w:val="998C2DFE"/>
    <w:lvl w:ilvl="0">
      <w:start w:val="1"/>
      <w:numFmt w:val="lowerRoman"/>
      <w:pStyle w:val="TIIRomanLetterList"/>
      <w:lvlText w:val="%1."/>
      <w:lvlJc w:val="right"/>
      <w:pPr>
        <w:ind w:left="1701" w:hanging="357"/>
      </w:pPr>
      <w:rPr>
        <w:rFonts w:hint="default"/>
      </w:rPr>
    </w:lvl>
    <w:lvl w:ilvl="1">
      <w:start w:val="1"/>
      <w:numFmt w:val="lowerLetter"/>
      <w:lvlText w:val="%2."/>
      <w:lvlJc w:val="left"/>
      <w:pPr>
        <w:tabs>
          <w:tab w:val="num" w:pos="1344"/>
        </w:tabs>
        <w:ind w:left="1701" w:hanging="357"/>
      </w:pPr>
      <w:rPr>
        <w:rFonts w:hint="default"/>
      </w:rPr>
    </w:lvl>
    <w:lvl w:ilvl="2">
      <w:start w:val="1"/>
      <w:numFmt w:val="lowerRoman"/>
      <w:lvlText w:val="%3."/>
      <w:lvlJc w:val="right"/>
      <w:pPr>
        <w:tabs>
          <w:tab w:val="num" w:pos="1344"/>
        </w:tabs>
        <w:ind w:left="1701" w:hanging="357"/>
      </w:pPr>
      <w:rPr>
        <w:rFonts w:hint="default"/>
      </w:rPr>
    </w:lvl>
    <w:lvl w:ilvl="3">
      <w:start w:val="1"/>
      <w:numFmt w:val="decimal"/>
      <w:lvlText w:val="%4."/>
      <w:lvlJc w:val="left"/>
      <w:pPr>
        <w:tabs>
          <w:tab w:val="num" w:pos="1344"/>
        </w:tabs>
        <w:ind w:left="1701" w:hanging="357"/>
      </w:pPr>
      <w:rPr>
        <w:rFonts w:hint="default"/>
      </w:rPr>
    </w:lvl>
    <w:lvl w:ilvl="4">
      <w:start w:val="1"/>
      <w:numFmt w:val="lowerLetter"/>
      <w:lvlText w:val="%5."/>
      <w:lvlJc w:val="left"/>
      <w:pPr>
        <w:tabs>
          <w:tab w:val="num" w:pos="1344"/>
        </w:tabs>
        <w:ind w:left="1701" w:hanging="357"/>
      </w:pPr>
      <w:rPr>
        <w:rFonts w:hint="default"/>
      </w:rPr>
    </w:lvl>
    <w:lvl w:ilvl="5">
      <w:start w:val="1"/>
      <w:numFmt w:val="lowerRoman"/>
      <w:lvlText w:val="%6."/>
      <w:lvlJc w:val="right"/>
      <w:pPr>
        <w:tabs>
          <w:tab w:val="num" w:pos="1344"/>
        </w:tabs>
        <w:ind w:left="1701" w:hanging="357"/>
      </w:pPr>
      <w:rPr>
        <w:rFonts w:hint="default"/>
      </w:rPr>
    </w:lvl>
    <w:lvl w:ilvl="6">
      <w:start w:val="1"/>
      <w:numFmt w:val="decimal"/>
      <w:lvlText w:val="%7."/>
      <w:lvlJc w:val="left"/>
      <w:pPr>
        <w:tabs>
          <w:tab w:val="num" w:pos="1344"/>
        </w:tabs>
        <w:ind w:left="1701" w:hanging="357"/>
      </w:pPr>
      <w:rPr>
        <w:rFonts w:hint="default"/>
      </w:rPr>
    </w:lvl>
    <w:lvl w:ilvl="7">
      <w:start w:val="1"/>
      <w:numFmt w:val="lowerLetter"/>
      <w:lvlText w:val="%8."/>
      <w:lvlJc w:val="left"/>
      <w:pPr>
        <w:tabs>
          <w:tab w:val="num" w:pos="1344"/>
        </w:tabs>
        <w:ind w:left="1701" w:hanging="357"/>
      </w:pPr>
      <w:rPr>
        <w:rFonts w:hint="default"/>
      </w:rPr>
    </w:lvl>
    <w:lvl w:ilvl="8">
      <w:start w:val="1"/>
      <w:numFmt w:val="lowerRoman"/>
      <w:lvlText w:val="%9."/>
      <w:lvlJc w:val="right"/>
      <w:pPr>
        <w:tabs>
          <w:tab w:val="num" w:pos="1344"/>
        </w:tabs>
        <w:ind w:left="1701" w:hanging="357"/>
      </w:pPr>
      <w:rPr>
        <w:rFonts w:hint="default"/>
      </w:rPr>
    </w:lvl>
  </w:abstractNum>
  <w:abstractNum w:abstractNumId="13" w15:restartNumberingAfterBreak="0">
    <w:nsid w:val="651A6136"/>
    <w:multiLevelType w:val="multilevel"/>
    <w:tmpl w:val="4E2A1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F822050"/>
    <w:multiLevelType w:val="multilevel"/>
    <w:tmpl w:val="D040C6D6"/>
    <w:lvl w:ilvl="0">
      <w:start w:val="1"/>
      <w:numFmt w:val="decimal"/>
      <w:pStyle w:val="TIIHeading1"/>
      <w:lvlText w:val="%1."/>
      <w:lvlJc w:val="left"/>
      <w:pPr>
        <w:ind w:left="720" w:hanging="360"/>
      </w:pPr>
      <w:rPr>
        <w:rFonts w:hint="default"/>
      </w:rPr>
    </w:lvl>
    <w:lvl w:ilvl="1">
      <w:start w:val="1"/>
      <w:numFmt w:val="decimal"/>
      <w:pStyle w:val="TIIHeading2"/>
      <w:isLgl/>
      <w:lvlText w:val="%1.%2"/>
      <w:lvlJc w:val="left"/>
      <w:pPr>
        <w:ind w:left="720" w:hanging="360"/>
      </w:pPr>
      <w:rPr>
        <w:rFonts w:hint="default"/>
      </w:rPr>
    </w:lvl>
    <w:lvl w:ilvl="2">
      <w:start w:val="1"/>
      <w:numFmt w:val="decimal"/>
      <w:pStyle w:val="TIIHeading3"/>
      <w:isLgl/>
      <w:lvlText w:val="%1.%2.%3"/>
      <w:lvlJc w:val="left"/>
      <w:pPr>
        <w:ind w:left="1080" w:hanging="720"/>
      </w:pPr>
      <w:rPr>
        <w:rFonts w:hint="default"/>
      </w:rPr>
    </w:lvl>
    <w:lvl w:ilvl="3">
      <w:start w:val="1"/>
      <w:numFmt w:val="decimal"/>
      <w:pStyle w:val="TIIHeading4"/>
      <w:isLgl/>
      <w:lvlText w:val="%1.%2.%3.%4"/>
      <w:lvlJc w:val="left"/>
      <w:pPr>
        <w:ind w:left="1080" w:hanging="720"/>
      </w:pPr>
      <w:rPr>
        <w:rFonts w:hint="default"/>
      </w:rPr>
    </w:lvl>
    <w:lvl w:ilvl="4">
      <w:start w:val="1"/>
      <w:numFmt w:val="decimal"/>
      <w:pStyle w:val="TIIHeading5"/>
      <w:isLgl/>
      <w:lvlText w:val="%1.%2.%3.%4.%5"/>
      <w:lvlJc w:val="left"/>
      <w:pPr>
        <w:ind w:left="1440" w:hanging="1080"/>
      </w:pPr>
      <w:rPr>
        <w:rFonts w:hint="default"/>
      </w:rPr>
    </w:lvl>
    <w:lvl w:ilvl="5">
      <w:start w:val="1"/>
      <w:numFmt w:val="none"/>
      <w:isLgl/>
      <w:lvlText w:val=""/>
      <w:lvlJc w:val="left"/>
      <w:pPr>
        <w:ind w:left="1440" w:hanging="1080"/>
      </w:pPr>
      <w:rPr>
        <w:rFonts w:hint="default"/>
      </w:rPr>
    </w:lvl>
    <w:lvl w:ilvl="6">
      <w:start w:val="1"/>
      <w:numFmt w:val="decimal"/>
      <w:lvlRestart w:val="1"/>
      <w:pStyle w:val="TIIFigureCaption"/>
      <w:lvlText w:val="Figure %1.%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FC77657"/>
    <w:multiLevelType w:val="hybridMultilevel"/>
    <w:tmpl w:val="7D7439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15740A"/>
    <w:multiLevelType w:val="multilevel"/>
    <w:tmpl w:val="DAFA6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99B02E0"/>
    <w:multiLevelType w:val="multilevel"/>
    <w:tmpl w:val="F8569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A764D97"/>
    <w:multiLevelType w:val="hybridMultilevel"/>
    <w:tmpl w:val="D8F4C3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F0C361A"/>
    <w:multiLevelType w:val="hybridMultilevel"/>
    <w:tmpl w:val="BCD251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45413589">
    <w:abstractNumId w:val="6"/>
  </w:num>
  <w:num w:numId="2" w16cid:durableId="1120369668">
    <w:abstractNumId w:val="8"/>
  </w:num>
  <w:num w:numId="3" w16cid:durableId="1220633337">
    <w:abstractNumId w:val="14"/>
  </w:num>
  <w:num w:numId="4" w16cid:durableId="1477063980">
    <w:abstractNumId w:val="12"/>
  </w:num>
  <w:num w:numId="5" w16cid:durableId="1914390907">
    <w:abstractNumId w:val="3"/>
  </w:num>
  <w:num w:numId="6" w16cid:durableId="152141746">
    <w:abstractNumId w:val="4"/>
  </w:num>
  <w:num w:numId="7" w16cid:durableId="2067877534">
    <w:abstractNumId w:val="10"/>
  </w:num>
  <w:num w:numId="8" w16cid:durableId="857549969">
    <w:abstractNumId w:val="18"/>
  </w:num>
  <w:num w:numId="9" w16cid:durableId="1169099567">
    <w:abstractNumId w:val="7"/>
  </w:num>
  <w:num w:numId="10" w16cid:durableId="1533767931">
    <w:abstractNumId w:val="1"/>
  </w:num>
  <w:num w:numId="11" w16cid:durableId="1487818886">
    <w:abstractNumId w:val="15"/>
  </w:num>
  <w:num w:numId="12" w16cid:durableId="34552428">
    <w:abstractNumId w:val="0"/>
  </w:num>
  <w:num w:numId="13" w16cid:durableId="957487497">
    <w:abstractNumId w:val="14"/>
  </w:num>
  <w:num w:numId="14" w16cid:durableId="209801300">
    <w:abstractNumId w:val="14"/>
  </w:num>
  <w:num w:numId="15" w16cid:durableId="1211191306">
    <w:abstractNumId w:val="14"/>
  </w:num>
  <w:num w:numId="16" w16cid:durableId="1345405171">
    <w:abstractNumId w:val="14"/>
  </w:num>
  <w:num w:numId="17" w16cid:durableId="1921869176">
    <w:abstractNumId w:val="14"/>
  </w:num>
  <w:num w:numId="18" w16cid:durableId="681320035">
    <w:abstractNumId w:val="5"/>
  </w:num>
  <w:num w:numId="19" w16cid:durableId="359551029">
    <w:abstractNumId w:val="16"/>
  </w:num>
  <w:num w:numId="20" w16cid:durableId="343635368">
    <w:abstractNumId w:val="9"/>
  </w:num>
  <w:num w:numId="21" w16cid:durableId="1357538681">
    <w:abstractNumId w:val="17"/>
  </w:num>
  <w:num w:numId="22" w16cid:durableId="322513148">
    <w:abstractNumId w:val="2"/>
  </w:num>
  <w:num w:numId="23" w16cid:durableId="683245184">
    <w:abstractNumId w:val="13"/>
  </w:num>
  <w:num w:numId="24" w16cid:durableId="604456746">
    <w:abstractNumId w:val="19"/>
  </w:num>
  <w:num w:numId="25" w16cid:durableId="675964780">
    <w:abstractNumId w:val="11"/>
  </w:num>
  <w:num w:numId="26" w16cid:durableId="1179388936">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3740"/>
    <w:rsid w:val="000011AA"/>
    <w:rsid w:val="00011451"/>
    <w:rsid w:val="00011742"/>
    <w:rsid w:val="00011FAA"/>
    <w:rsid w:val="00013CAD"/>
    <w:rsid w:val="00015249"/>
    <w:rsid w:val="00017739"/>
    <w:rsid w:val="00020A10"/>
    <w:rsid w:val="00020C18"/>
    <w:rsid w:val="00021AE1"/>
    <w:rsid w:val="00021DCC"/>
    <w:rsid w:val="000225F0"/>
    <w:rsid w:val="00027529"/>
    <w:rsid w:val="000338C9"/>
    <w:rsid w:val="000362E9"/>
    <w:rsid w:val="000421D8"/>
    <w:rsid w:val="000432B2"/>
    <w:rsid w:val="00046258"/>
    <w:rsid w:val="00047996"/>
    <w:rsid w:val="0005398B"/>
    <w:rsid w:val="00055C73"/>
    <w:rsid w:val="000632A2"/>
    <w:rsid w:val="000653C2"/>
    <w:rsid w:val="0006587D"/>
    <w:rsid w:val="00072332"/>
    <w:rsid w:val="000744D3"/>
    <w:rsid w:val="00077817"/>
    <w:rsid w:val="00080642"/>
    <w:rsid w:val="00085CB0"/>
    <w:rsid w:val="00086ABA"/>
    <w:rsid w:val="000A1D4F"/>
    <w:rsid w:val="000A20B9"/>
    <w:rsid w:val="000A4240"/>
    <w:rsid w:val="000A58B0"/>
    <w:rsid w:val="000C14D9"/>
    <w:rsid w:val="000C59D7"/>
    <w:rsid w:val="000C5E0E"/>
    <w:rsid w:val="000C668F"/>
    <w:rsid w:val="000D34F6"/>
    <w:rsid w:val="000D4AB1"/>
    <w:rsid w:val="000E113D"/>
    <w:rsid w:val="000E11F2"/>
    <w:rsid w:val="000E3899"/>
    <w:rsid w:val="000F1D76"/>
    <w:rsid w:val="000F3695"/>
    <w:rsid w:val="000F43BD"/>
    <w:rsid w:val="0010292D"/>
    <w:rsid w:val="00103641"/>
    <w:rsid w:val="001077AF"/>
    <w:rsid w:val="001117B2"/>
    <w:rsid w:val="00121494"/>
    <w:rsid w:val="00125026"/>
    <w:rsid w:val="0012613E"/>
    <w:rsid w:val="001339F8"/>
    <w:rsid w:val="00133A99"/>
    <w:rsid w:val="00135157"/>
    <w:rsid w:val="001354DE"/>
    <w:rsid w:val="001368CC"/>
    <w:rsid w:val="00142C5B"/>
    <w:rsid w:val="00143A49"/>
    <w:rsid w:val="001511BE"/>
    <w:rsid w:val="001546BB"/>
    <w:rsid w:val="0015688E"/>
    <w:rsid w:val="00163C0F"/>
    <w:rsid w:val="00173D62"/>
    <w:rsid w:val="00174CA0"/>
    <w:rsid w:val="00177950"/>
    <w:rsid w:val="00177DDA"/>
    <w:rsid w:val="00180199"/>
    <w:rsid w:val="00180201"/>
    <w:rsid w:val="00184304"/>
    <w:rsid w:val="00185F18"/>
    <w:rsid w:val="00192C68"/>
    <w:rsid w:val="00193740"/>
    <w:rsid w:val="001A6B8E"/>
    <w:rsid w:val="001B0342"/>
    <w:rsid w:val="001B1FFD"/>
    <w:rsid w:val="001C19B9"/>
    <w:rsid w:val="001C3995"/>
    <w:rsid w:val="001C5A0B"/>
    <w:rsid w:val="001C618D"/>
    <w:rsid w:val="001D49B2"/>
    <w:rsid w:val="001D4DC1"/>
    <w:rsid w:val="001D671A"/>
    <w:rsid w:val="001D6BD4"/>
    <w:rsid w:val="001E117E"/>
    <w:rsid w:val="001E377D"/>
    <w:rsid w:val="001E5AB2"/>
    <w:rsid w:val="001F0840"/>
    <w:rsid w:val="001F38C6"/>
    <w:rsid w:val="001F5DF2"/>
    <w:rsid w:val="001F7D2E"/>
    <w:rsid w:val="0020166D"/>
    <w:rsid w:val="002029AC"/>
    <w:rsid w:val="00203AF5"/>
    <w:rsid w:val="00203C50"/>
    <w:rsid w:val="00210A7F"/>
    <w:rsid w:val="002133B7"/>
    <w:rsid w:val="00215CC3"/>
    <w:rsid w:val="002201A3"/>
    <w:rsid w:val="00225356"/>
    <w:rsid w:val="0022786F"/>
    <w:rsid w:val="002310BB"/>
    <w:rsid w:val="00234053"/>
    <w:rsid w:val="00235069"/>
    <w:rsid w:val="00246C91"/>
    <w:rsid w:val="002553AB"/>
    <w:rsid w:val="00261A4D"/>
    <w:rsid w:val="00262BD8"/>
    <w:rsid w:val="002633B1"/>
    <w:rsid w:val="00266401"/>
    <w:rsid w:val="0027100B"/>
    <w:rsid w:val="002744A8"/>
    <w:rsid w:val="00275D63"/>
    <w:rsid w:val="0028269F"/>
    <w:rsid w:val="00286168"/>
    <w:rsid w:val="00287D06"/>
    <w:rsid w:val="0029021C"/>
    <w:rsid w:val="00290ED1"/>
    <w:rsid w:val="00293488"/>
    <w:rsid w:val="002A42CE"/>
    <w:rsid w:val="002B2E89"/>
    <w:rsid w:val="002B76EF"/>
    <w:rsid w:val="002B7DEE"/>
    <w:rsid w:val="002D0675"/>
    <w:rsid w:val="002D08A9"/>
    <w:rsid w:val="002E5CFB"/>
    <w:rsid w:val="002F1BB5"/>
    <w:rsid w:val="002F4C58"/>
    <w:rsid w:val="003041A9"/>
    <w:rsid w:val="00304815"/>
    <w:rsid w:val="003106A4"/>
    <w:rsid w:val="00311ECA"/>
    <w:rsid w:val="00315294"/>
    <w:rsid w:val="00320535"/>
    <w:rsid w:val="0032348E"/>
    <w:rsid w:val="0033081C"/>
    <w:rsid w:val="00334FE0"/>
    <w:rsid w:val="003372DD"/>
    <w:rsid w:val="00337BE1"/>
    <w:rsid w:val="003406A6"/>
    <w:rsid w:val="00342780"/>
    <w:rsid w:val="0034613F"/>
    <w:rsid w:val="00346D01"/>
    <w:rsid w:val="00351E09"/>
    <w:rsid w:val="003563FA"/>
    <w:rsid w:val="00361D4C"/>
    <w:rsid w:val="00362B73"/>
    <w:rsid w:val="0036353B"/>
    <w:rsid w:val="00365A57"/>
    <w:rsid w:val="00366580"/>
    <w:rsid w:val="00367625"/>
    <w:rsid w:val="003676D5"/>
    <w:rsid w:val="00381CB8"/>
    <w:rsid w:val="003869D4"/>
    <w:rsid w:val="00387ED2"/>
    <w:rsid w:val="00391BF6"/>
    <w:rsid w:val="003954EB"/>
    <w:rsid w:val="00395EC2"/>
    <w:rsid w:val="003970CA"/>
    <w:rsid w:val="003975E4"/>
    <w:rsid w:val="003A474F"/>
    <w:rsid w:val="003A48AE"/>
    <w:rsid w:val="003B3482"/>
    <w:rsid w:val="003C12B0"/>
    <w:rsid w:val="003D1D64"/>
    <w:rsid w:val="003D40BB"/>
    <w:rsid w:val="003D4972"/>
    <w:rsid w:val="003D61FB"/>
    <w:rsid w:val="003F1942"/>
    <w:rsid w:val="003F7156"/>
    <w:rsid w:val="003F7D30"/>
    <w:rsid w:val="00402277"/>
    <w:rsid w:val="00404C19"/>
    <w:rsid w:val="00415B58"/>
    <w:rsid w:val="00422132"/>
    <w:rsid w:val="00422D3E"/>
    <w:rsid w:val="00424487"/>
    <w:rsid w:val="00430DD6"/>
    <w:rsid w:val="00432D4A"/>
    <w:rsid w:val="004442CA"/>
    <w:rsid w:val="00447C6C"/>
    <w:rsid w:val="00452669"/>
    <w:rsid w:val="00453437"/>
    <w:rsid w:val="004573FB"/>
    <w:rsid w:val="00464C87"/>
    <w:rsid w:val="004658F9"/>
    <w:rsid w:val="00466545"/>
    <w:rsid w:val="00467435"/>
    <w:rsid w:val="004744C2"/>
    <w:rsid w:val="004779D4"/>
    <w:rsid w:val="00481231"/>
    <w:rsid w:val="004833DA"/>
    <w:rsid w:val="00485816"/>
    <w:rsid w:val="00487592"/>
    <w:rsid w:val="004914C0"/>
    <w:rsid w:val="004A0924"/>
    <w:rsid w:val="004A1A55"/>
    <w:rsid w:val="004A22F6"/>
    <w:rsid w:val="004A2AFE"/>
    <w:rsid w:val="004A4BA6"/>
    <w:rsid w:val="004B0CFB"/>
    <w:rsid w:val="004B224D"/>
    <w:rsid w:val="004B2B26"/>
    <w:rsid w:val="004B341E"/>
    <w:rsid w:val="004C1120"/>
    <w:rsid w:val="004C149E"/>
    <w:rsid w:val="004C1793"/>
    <w:rsid w:val="004C3422"/>
    <w:rsid w:val="004D481B"/>
    <w:rsid w:val="004E3CEB"/>
    <w:rsid w:val="004E4C74"/>
    <w:rsid w:val="004E680F"/>
    <w:rsid w:val="004F3681"/>
    <w:rsid w:val="004F5EDF"/>
    <w:rsid w:val="004F7090"/>
    <w:rsid w:val="00504714"/>
    <w:rsid w:val="00505196"/>
    <w:rsid w:val="005058AE"/>
    <w:rsid w:val="00512D41"/>
    <w:rsid w:val="00515057"/>
    <w:rsid w:val="00524A0B"/>
    <w:rsid w:val="005279D3"/>
    <w:rsid w:val="00527A56"/>
    <w:rsid w:val="00532BCD"/>
    <w:rsid w:val="00535850"/>
    <w:rsid w:val="005368F7"/>
    <w:rsid w:val="005410AD"/>
    <w:rsid w:val="005440D9"/>
    <w:rsid w:val="00554F0E"/>
    <w:rsid w:val="00556255"/>
    <w:rsid w:val="00563753"/>
    <w:rsid w:val="0056493F"/>
    <w:rsid w:val="00564DB1"/>
    <w:rsid w:val="00570FEA"/>
    <w:rsid w:val="00571255"/>
    <w:rsid w:val="00571BAE"/>
    <w:rsid w:val="00575163"/>
    <w:rsid w:val="00577AB3"/>
    <w:rsid w:val="00586617"/>
    <w:rsid w:val="00586D33"/>
    <w:rsid w:val="005929A7"/>
    <w:rsid w:val="005941E0"/>
    <w:rsid w:val="005948E5"/>
    <w:rsid w:val="00595C12"/>
    <w:rsid w:val="00595EA9"/>
    <w:rsid w:val="005A0B7B"/>
    <w:rsid w:val="005A3513"/>
    <w:rsid w:val="005A36C6"/>
    <w:rsid w:val="005A3790"/>
    <w:rsid w:val="005A3A9E"/>
    <w:rsid w:val="005A5B25"/>
    <w:rsid w:val="005B5A09"/>
    <w:rsid w:val="005C2FA2"/>
    <w:rsid w:val="005C5C03"/>
    <w:rsid w:val="005D02E5"/>
    <w:rsid w:val="005D1E86"/>
    <w:rsid w:val="005D20E9"/>
    <w:rsid w:val="005D6626"/>
    <w:rsid w:val="005D7A72"/>
    <w:rsid w:val="005D7C27"/>
    <w:rsid w:val="005E3796"/>
    <w:rsid w:val="005E3B6D"/>
    <w:rsid w:val="005F1BC8"/>
    <w:rsid w:val="005F2A4B"/>
    <w:rsid w:val="006017C3"/>
    <w:rsid w:val="00604453"/>
    <w:rsid w:val="00615A2E"/>
    <w:rsid w:val="006161B0"/>
    <w:rsid w:val="00616558"/>
    <w:rsid w:val="00616A84"/>
    <w:rsid w:val="00621997"/>
    <w:rsid w:val="006245DA"/>
    <w:rsid w:val="00627B55"/>
    <w:rsid w:val="00631724"/>
    <w:rsid w:val="00636070"/>
    <w:rsid w:val="00640E81"/>
    <w:rsid w:val="00644679"/>
    <w:rsid w:val="006446E3"/>
    <w:rsid w:val="0064498E"/>
    <w:rsid w:val="00645DCF"/>
    <w:rsid w:val="00646A6A"/>
    <w:rsid w:val="00654331"/>
    <w:rsid w:val="0065651E"/>
    <w:rsid w:val="00660EE3"/>
    <w:rsid w:val="00662235"/>
    <w:rsid w:val="006707F6"/>
    <w:rsid w:val="00670A76"/>
    <w:rsid w:val="00671B4A"/>
    <w:rsid w:val="0067214A"/>
    <w:rsid w:val="00672266"/>
    <w:rsid w:val="0067353C"/>
    <w:rsid w:val="006736AB"/>
    <w:rsid w:val="00675148"/>
    <w:rsid w:val="006763FD"/>
    <w:rsid w:val="00677FBD"/>
    <w:rsid w:val="00683812"/>
    <w:rsid w:val="006838BC"/>
    <w:rsid w:val="00697853"/>
    <w:rsid w:val="006A3085"/>
    <w:rsid w:val="006A37FE"/>
    <w:rsid w:val="006A3A12"/>
    <w:rsid w:val="006B1859"/>
    <w:rsid w:val="006B186D"/>
    <w:rsid w:val="006B797E"/>
    <w:rsid w:val="006C731A"/>
    <w:rsid w:val="006D08AD"/>
    <w:rsid w:val="006D2AA0"/>
    <w:rsid w:val="006E131E"/>
    <w:rsid w:val="006E5952"/>
    <w:rsid w:val="006E73DF"/>
    <w:rsid w:val="006F12F8"/>
    <w:rsid w:val="006F2C2E"/>
    <w:rsid w:val="007043FB"/>
    <w:rsid w:val="00706401"/>
    <w:rsid w:val="007071D7"/>
    <w:rsid w:val="007125A0"/>
    <w:rsid w:val="007228A7"/>
    <w:rsid w:val="00724EEB"/>
    <w:rsid w:val="00734895"/>
    <w:rsid w:val="00735CA6"/>
    <w:rsid w:val="00740B46"/>
    <w:rsid w:val="00741D77"/>
    <w:rsid w:val="00746EDE"/>
    <w:rsid w:val="007508CF"/>
    <w:rsid w:val="00751A13"/>
    <w:rsid w:val="00760FAB"/>
    <w:rsid w:val="007628A0"/>
    <w:rsid w:val="00764DC7"/>
    <w:rsid w:val="00776418"/>
    <w:rsid w:val="00776436"/>
    <w:rsid w:val="00776697"/>
    <w:rsid w:val="00780E87"/>
    <w:rsid w:val="00781138"/>
    <w:rsid w:val="0078279A"/>
    <w:rsid w:val="00787B44"/>
    <w:rsid w:val="00797EA8"/>
    <w:rsid w:val="007A59F8"/>
    <w:rsid w:val="007A5C99"/>
    <w:rsid w:val="007A5D33"/>
    <w:rsid w:val="007B259A"/>
    <w:rsid w:val="007B26A4"/>
    <w:rsid w:val="007C0FB4"/>
    <w:rsid w:val="007C1182"/>
    <w:rsid w:val="007C3A4E"/>
    <w:rsid w:val="007C53D7"/>
    <w:rsid w:val="007C693B"/>
    <w:rsid w:val="007E1CB6"/>
    <w:rsid w:val="007E2DD5"/>
    <w:rsid w:val="007E70A8"/>
    <w:rsid w:val="007E7813"/>
    <w:rsid w:val="007F1913"/>
    <w:rsid w:val="007F73E0"/>
    <w:rsid w:val="00801322"/>
    <w:rsid w:val="008026A0"/>
    <w:rsid w:val="00802F29"/>
    <w:rsid w:val="0080721B"/>
    <w:rsid w:val="00811F00"/>
    <w:rsid w:val="00812383"/>
    <w:rsid w:val="0082247D"/>
    <w:rsid w:val="00822AE0"/>
    <w:rsid w:val="00823062"/>
    <w:rsid w:val="00823ABE"/>
    <w:rsid w:val="008247D4"/>
    <w:rsid w:val="00826A4F"/>
    <w:rsid w:val="00833F69"/>
    <w:rsid w:val="00835B87"/>
    <w:rsid w:val="00841338"/>
    <w:rsid w:val="0084720C"/>
    <w:rsid w:val="00847962"/>
    <w:rsid w:val="00854B76"/>
    <w:rsid w:val="00865F4E"/>
    <w:rsid w:val="00872FC4"/>
    <w:rsid w:val="008740E4"/>
    <w:rsid w:val="00875818"/>
    <w:rsid w:val="00880C22"/>
    <w:rsid w:val="00880CC5"/>
    <w:rsid w:val="008875AD"/>
    <w:rsid w:val="00890832"/>
    <w:rsid w:val="00893925"/>
    <w:rsid w:val="008939D9"/>
    <w:rsid w:val="00893D38"/>
    <w:rsid w:val="0089402E"/>
    <w:rsid w:val="008A440B"/>
    <w:rsid w:val="008A5A8D"/>
    <w:rsid w:val="008A6A3D"/>
    <w:rsid w:val="008A6D31"/>
    <w:rsid w:val="008B05FF"/>
    <w:rsid w:val="008B28E3"/>
    <w:rsid w:val="008B5192"/>
    <w:rsid w:val="008C1934"/>
    <w:rsid w:val="008C793F"/>
    <w:rsid w:val="008D1E43"/>
    <w:rsid w:val="008D34D4"/>
    <w:rsid w:val="008D4ABA"/>
    <w:rsid w:val="008E1593"/>
    <w:rsid w:val="008E4B2C"/>
    <w:rsid w:val="008E7459"/>
    <w:rsid w:val="008F3FA8"/>
    <w:rsid w:val="008F5817"/>
    <w:rsid w:val="00901225"/>
    <w:rsid w:val="00903DEF"/>
    <w:rsid w:val="00905074"/>
    <w:rsid w:val="0090574E"/>
    <w:rsid w:val="0090702B"/>
    <w:rsid w:val="00913B50"/>
    <w:rsid w:val="009208C5"/>
    <w:rsid w:val="00921813"/>
    <w:rsid w:val="009335AD"/>
    <w:rsid w:val="009338A7"/>
    <w:rsid w:val="00937F1E"/>
    <w:rsid w:val="009435AC"/>
    <w:rsid w:val="00944D84"/>
    <w:rsid w:val="00947B89"/>
    <w:rsid w:val="00947EB9"/>
    <w:rsid w:val="0095139C"/>
    <w:rsid w:val="00951FB7"/>
    <w:rsid w:val="00952935"/>
    <w:rsid w:val="00953973"/>
    <w:rsid w:val="00956847"/>
    <w:rsid w:val="009612F6"/>
    <w:rsid w:val="00961E23"/>
    <w:rsid w:val="009620C9"/>
    <w:rsid w:val="00964457"/>
    <w:rsid w:val="00970272"/>
    <w:rsid w:val="00970561"/>
    <w:rsid w:val="00970913"/>
    <w:rsid w:val="00971D01"/>
    <w:rsid w:val="0097721B"/>
    <w:rsid w:val="00981ED4"/>
    <w:rsid w:val="00983BD0"/>
    <w:rsid w:val="00983DB0"/>
    <w:rsid w:val="00990D87"/>
    <w:rsid w:val="00991051"/>
    <w:rsid w:val="009926AE"/>
    <w:rsid w:val="00997CCD"/>
    <w:rsid w:val="009A1D2F"/>
    <w:rsid w:val="009A4BD8"/>
    <w:rsid w:val="009A5A06"/>
    <w:rsid w:val="009B2044"/>
    <w:rsid w:val="009B3C51"/>
    <w:rsid w:val="009B7730"/>
    <w:rsid w:val="009B7B00"/>
    <w:rsid w:val="009C4CF9"/>
    <w:rsid w:val="009C628E"/>
    <w:rsid w:val="009D006F"/>
    <w:rsid w:val="009D35D9"/>
    <w:rsid w:val="009D420C"/>
    <w:rsid w:val="009D463C"/>
    <w:rsid w:val="009D52B8"/>
    <w:rsid w:val="009D557F"/>
    <w:rsid w:val="009D7137"/>
    <w:rsid w:val="009F49E5"/>
    <w:rsid w:val="009F57AC"/>
    <w:rsid w:val="00A006F8"/>
    <w:rsid w:val="00A068E7"/>
    <w:rsid w:val="00A126AC"/>
    <w:rsid w:val="00A1281A"/>
    <w:rsid w:val="00A14DDD"/>
    <w:rsid w:val="00A15319"/>
    <w:rsid w:val="00A24FB5"/>
    <w:rsid w:val="00A26539"/>
    <w:rsid w:val="00A31951"/>
    <w:rsid w:val="00A3394A"/>
    <w:rsid w:val="00A42E9F"/>
    <w:rsid w:val="00A52503"/>
    <w:rsid w:val="00A53964"/>
    <w:rsid w:val="00A54630"/>
    <w:rsid w:val="00A5528C"/>
    <w:rsid w:val="00A64691"/>
    <w:rsid w:val="00A670BF"/>
    <w:rsid w:val="00A72990"/>
    <w:rsid w:val="00A72D89"/>
    <w:rsid w:val="00A72E8F"/>
    <w:rsid w:val="00A80175"/>
    <w:rsid w:val="00A801BD"/>
    <w:rsid w:val="00A8109D"/>
    <w:rsid w:val="00A81656"/>
    <w:rsid w:val="00A8639C"/>
    <w:rsid w:val="00AA2E20"/>
    <w:rsid w:val="00AA3C48"/>
    <w:rsid w:val="00AA3DA3"/>
    <w:rsid w:val="00AA6F24"/>
    <w:rsid w:val="00AA7585"/>
    <w:rsid w:val="00AB17EE"/>
    <w:rsid w:val="00AB1EC7"/>
    <w:rsid w:val="00AC1C8E"/>
    <w:rsid w:val="00AC61B9"/>
    <w:rsid w:val="00AD4337"/>
    <w:rsid w:val="00AD54CA"/>
    <w:rsid w:val="00AE120E"/>
    <w:rsid w:val="00AE17A5"/>
    <w:rsid w:val="00AE18B7"/>
    <w:rsid w:val="00AE40FB"/>
    <w:rsid w:val="00AE4C71"/>
    <w:rsid w:val="00AF000C"/>
    <w:rsid w:val="00AF0BEB"/>
    <w:rsid w:val="00AF60AD"/>
    <w:rsid w:val="00B06F1E"/>
    <w:rsid w:val="00B161AB"/>
    <w:rsid w:val="00B248CA"/>
    <w:rsid w:val="00B306B2"/>
    <w:rsid w:val="00B34EEE"/>
    <w:rsid w:val="00B4029C"/>
    <w:rsid w:val="00B50FD0"/>
    <w:rsid w:val="00B51FDA"/>
    <w:rsid w:val="00B55A00"/>
    <w:rsid w:val="00B55BE2"/>
    <w:rsid w:val="00B634DE"/>
    <w:rsid w:val="00B6593B"/>
    <w:rsid w:val="00B7187C"/>
    <w:rsid w:val="00B73D9A"/>
    <w:rsid w:val="00B7694C"/>
    <w:rsid w:val="00B77A07"/>
    <w:rsid w:val="00B80E81"/>
    <w:rsid w:val="00B85E0A"/>
    <w:rsid w:val="00B85EC4"/>
    <w:rsid w:val="00B86925"/>
    <w:rsid w:val="00B871C2"/>
    <w:rsid w:val="00B87B8A"/>
    <w:rsid w:val="00B92744"/>
    <w:rsid w:val="00B94EF5"/>
    <w:rsid w:val="00BA2021"/>
    <w:rsid w:val="00BB1CC4"/>
    <w:rsid w:val="00BB23BF"/>
    <w:rsid w:val="00BC1802"/>
    <w:rsid w:val="00BC1D26"/>
    <w:rsid w:val="00BC7652"/>
    <w:rsid w:val="00BD189C"/>
    <w:rsid w:val="00BD3BE3"/>
    <w:rsid w:val="00BE40E1"/>
    <w:rsid w:val="00BF08DC"/>
    <w:rsid w:val="00BF11D3"/>
    <w:rsid w:val="00BF289B"/>
    <w:rsid w:val="00BF74D8"/>
    <w:rsid w:val="00C06540"/>
    <w:rsid w:val="00C07F99"/>
    <w:rsid w:val="00C131FB"/>
    <w:rsid w:val="00C13A48"/>
    <w:rsid w:val="00C14250"/>
    <w:rsid w:val="00C16BD5"/>
    <w:rsid w:val="00C173C3"/>
    <w:rsid w:val="00C21D81"/>
    <w:rsid w:val="00C269C5"/>
    <w:rsid w:val="00C3592C"/>
    <w:rsid w:val="00C36BC1"/>
    <w:rsid w:val="00C41FDB"/>
    <w:rsid w:val="00C445B2"/>
    <w:rsid w:val="00C45F8F"/>
    <w:rsid w:val="00C4638D"/>
    <w:rsid w:val="00C465CB"/>
    <w:rsid w:val="00C476DE"/>
    <w:rsid w:val="00C51069"/>
    <w:rsid w:val="00C53141"/>
    <w:rsid w:val="00C549E7"/>
    <w:rsid w:val="00C56C22"/>
    <w:rsid w:val="00C619F9"/>
    <w:rsid w:val="00C62393"/>
    <w:rsid w:val="00C650AB"/>
    <w:rsid w:val="00C7071A"/>
    <w:rsid w:val="00C739A5"/>
    <w:rsid w:val="00C74CE6"/>
    <w:rsid w:val="00C7646F"/>
    <w:rsid w:val="00C769C6"/>
    <w:rsid w:val="00C775BD"/>
    <w:rsid w:val="00C8079D"/>
    <w:rsid w:val="00C87FA3"/>
    <w:rsid w:val="00C90A80"/>
    <w:rsid w:val="00C914A0"/>
    <w:rsid w:val="00CA64E3"/>
    <w:rsid w:val="00CB14F1"/>
    <w:rsid w:val="00CB183A"/>
    <w:rsid w:val="00CC06FC"/>
    <w:rsid w:val="00CC49B9"/>
    <w:rsid w:val="00CD0D88"/>
    <w:rsid w:val="00CE381B"/>
    <w:rsid w:val="00CE469D"/>
    <w:rsid w:val="00CE46B6"/>
    <w:rsid w:val="00CE46E5"/>
    <w:rsid w:val="00CE5F14"/>
    <w:rsid w:val="00CE5F68"/>
    <w:rsid w:val="00CF3504"/>
    <w:rsid w:val="00CF699C"/>
    <w:rsid w:val="00D011B6"/>
    <w:rsid w:val="00D03377"/>
    <w:rsid w:val="00D03BD4"/>
    <w:rsid w:val="00D07FBD"/>
    <w:rsid w:val="00D22119"/>
    <w:rsid w:val="00D2791A"/>
    <w:rsid w:val="00D304B6"/>
    <w:rsid w:val="00D30593"/>
    <w:rsid w:val="00D338B0"/>
    <w:rsid w:val="00D33E9C"/>
    <w:rsid w:val="00D421AB"/>
    <w:rsid w:val="00D446DC"/>
    <w:rsid w:val="00D51994"/>
    <w:rsid w:val="00D5331F"/>
    <w:rsid w:val="00D53587"/>
    <w:rsid w:val="00D5515C"/>
    <w:rsid w:val="00D55ED5"/>
    <w:rsid w:val="00D56E5F"/>
    <w:rsid w:val="00D6090C"/>
    <w:rsid w:val="00D63199"/>
    <w:rsid w:val="00D6384A"/>
    <w:rsid w:val="00D70DAB"/>
    <w:rsid w:val="00D733CC"/>
    <w:rsid w:val="00D85764"/>
    <w:rsid w:val="00D87D3B"/>
    <w:rsid w:val="00D93639"/>
    <w:rsid w:val="00DA0D5D"/>
    <w:rsid w:val="00DA1868"/>
    <w:rsid w:val="00DB340C"/>
    <w:rsid w:val="00DB5799"/>
    <w:rsid w:val="00DC0E55"/>
    <w:rsid w:val="00DC35FF"/>
    <w:rsid w:val="00DD2888"/>
    <w:rsid w:val="00DD66D6"/>
    <w:rsid w:val="00DE41C4"/>
    <w:rsid w:val="00DE4FCC"/>
    <w:rsid w:val="00DE5677"/>
    <w:rsid w:val="00DE6B1F"/>
    <w:rsid w:val="00DE7CB0"/>
    <w:rsid w:val="00DF122E"/>
    <w:rsid w:val="00DF46C2"/>
    <w:rsid w:val="00E03572"/>
    <w:rsid w:val="00E06A02"/>
    <w:rsid w:val="00E1373B"/>
    <w:rsid w:val="00E145B7"/>
    <w:rsid w:val="00E24EA7"/>
    <w:rsid w:val="00E301D5"/>
    <w:rsid w:val="00E33FDF"/>
    <w:rsid w:val="00E36D86"/>
    <w:rsid w:val="00E4743B"/>
    <w:rsid w:val="00E579AC"/>
    <w:rsid w:val="00E6755A"/>
    <w:rsid w:val="00E7460C"/>
    <w:rsid w:val="00E8572F"/>
    <w:rsid w:val="00E87929"/>
    <w:rsid w:val="00E91B27"/>
    <w:rsid w:val="00E91D16"/>
    <w:rsid w:val="00E93D07"/>
    <w:rsid w:val="00E97033"/>
    <w:rsid w:val="00EA135D"/>
    <w:rsid w:val="00EB17E6"/>
    <w:rsid w:val="00EB355C"/>
    <w:rsid w:val="00EC1017"/>
    <w:rsid w:val="00EC55EA"/>
    <w:rsid w:val="00EC664A"/>
    <w:rsid w:val="00ED6B06"/>
    <w:rsid w:val="00EE305B"/>
    <w:rsid w:val="00F01B48"/>
    <w:rsid w:val="00F043F1"/>
    <w:rsid w:val="00F0594B"/>
    <w:rsid w:val="00F07C5B"/>
    <w:rsid w:val="00F1797F"/>
    <w:rsid w:val="00F24B19"/>
    <w:rsid w:val="00F25F3B"/>
    <w:rsid w:val="00F3047B"/>
    <w:rsid w:val="00F320B7"/>
    <w:rsid w:val="00F32714"/>
    <w:rsid w:val="00F4315A"/>
    <w:rsid w:val="00F463E9"/>
    <w:rsid w:val="00F520F4"/>
    <w:rsid w:val="00F53148"/>
    <w:rsid w:val="00F70009"/>
    <w:rsid w:val="00F74D49"/>
    <w:rsid w:val="00F74FCF"/>
    <w:rsid w:val="00F75A47"/>
    <w:rsid w:val="00F8020D"/>
    <w:rsid w:val="00F81803"/>
    <w:rsid w:val="00F906CD"/>
    <w:rsid w:val="00F90D7F"/>
    <w:rsid w:val="00F90FE8"/>
    <w:rsid w:val="00F9373D"/>
    <w:rsid w:val="00F94819"/>
    <w:rsid w:val="00F94A0F"/>
    <w:rsid w:val="00F95617"/>
    <w:rsid w:val="00FA66FF"/>
    <w:rsid w:val="00FA6949"/>
    <w:rsid w:val="00FA7D99"/>
    <w:rsid w:val="00FC5D01"/>
    <w:rsid w:val="00FD3E45"/>
    <w:rsid w:val="00FD493C"/>
    <w:rsid w:val="00FD53B1"/>
    <w:rsid w:val="00FD7F85"/>
    <w:rsid w:val="00FE0542"/>
    <w:rsid w:val="0106FE11"/>
    <w:rsid w:val="01BA849C"/>
    <w:rsid w:val="02257907"/>
    <w:rsid w:val="02CC1F76"/>
    <w:rsid w:val="062C1343"/>
    <w:rsid w:val="09DBDC78"/>
    <w:rsid w:val="0A1E11DC"/>
    <w:rsid w:val="0A7156FF"/>
    <w:rsid w:val="0AC69C52"/>
    <w:rsid w:val="0BA1E398"/>
    <w:rsid w:val="0E042EE7"/>
    <w:rsid w:val="10871360"/>
    <w:rsid w:val="10D0C9AB"/>
    <w:rsid w:val="129B0EAC"/>
    <w:rsid w:val="12ABBBAB"/>
    <w:rsid w:val="130957FB"/>
    <w:rsid w:val="151B95B7"/>
    <w:rsid w:val="16559982"/>
    <w:rsid w:val="19AEFC40"/>
    <w:rsid w:val="19B0C2B4"/>
    <w:rsid w:val="1AE5D994"/>
    <w:rsid w:val="1E3F732B"/>
    <w:rsid w:val="1E5B9B35"/>
    <w:rsid w:val="2037974E"/>
    <w:rsid w:val="20861B1E"/>
    <w:rsid w:val="20EEDD07"/>
    <w:rsid w:val="23C75992"/>
    <w:rsid w:val="25A8D702"/>
    <w:rsid w:val="25C630BC"/>
    <w:rsid w:val="2674E6F0"/>
    <w:rsid w:val="26C6936D"/>
    <w:rsid w:val="28D3C39F"/>
    <w:rsid w:val="2CCA8F7E"/>
    <w:rsid w:val="2F4BA18B"/>
    <w:rsid w:val="2FC8E144"/>
    <w:rsid w:val="32A1A41B"/>
    <w:rsid w:val="32B4F380"/>
    <w:rsid w:val="333D32B8"/>
    <w:rsid w:val="357081F9"/>
    <w:rsid w:val="3802A6C5"/>
    <w:rsid w:val="382E1D73"/>
    <w:rsid w:val="384B6AFB"/>
    <w:rsid w:val="39B449F5"/>
    <w:rsid w:val="3A3E2719"/>
    <w:rsid w:val="3ADC5055"/>
    <w:rsid w:val="41595F45"/>
    <w:rsid w:val="430E105D"/>
    <w:rsid w:val="444853F4"/>
    <w:rsid w:val="446335A2"/>
    <w:rsid w:val="451DED33"/>
    <w:rsid w:val="47031DB0"/>
    <w:rsid w:val="47380355"/>
    <w:rsid w:val="47A26532"/>
    <w:rsid w:val="47EE958E"/>
    <w:rsid w:val="47FB1F32"/>
    <w:rsid w:val="497D4731"/>
    <w:rsid w:val="4A188AB9"/>
    <w:rsid w:val="4A5184F7"/>
    <w:rsid w:val="4DDA7644"/>
    <w:rsid w:val="4DF5BC4D"/>
    <w:rsid w:val="4E4DFA6C"/>
    <w:rsid w:val="4FCC27D5"/>
    <w:rsid w:val="5192BCE4"/>
    <w:rsid w:val="51E3B6C0"/>
    <w:rsid w:val="52903CF9"/>
    <w:rsid w:val="535BD462"/>
    <w:rsid w:val="537EA957"/>
    <w:rsid w:val="549240AB"/>
    <w:rsid w:val="54A7649E"/>
    <w:rsid w:val="552A3F90"/>
    <w:rsid w:val="576373B0"/>
    <w:rsid w:val="589B1EAA"/>
    <w:rsid w:val="58D1289E"/>
    <w:rsid w:val="597FA6EA"/>
    <w:rsid w:val="5A5DA3ED"/>
    <w:rsid w:val="5A6B19DA"/>
    <w:rsid w:val="5BEF3758"/>
    <w:rsid w:val="5C135E35"/>
    <w:rsid w:val="5C76BEF1"/>
    <w:rsid w:val="5D10568A"/>
    <w:rsid w:val="5DC86CD4"/>
    <w:rsid w:val="61FBA4B6"/>
    <w:rsid w:val="641FA041"/>
    <w:rsid w:val="677F860B"/>
    <w:rsid w:val="679169F6"/>
    <w:rsid w:val="6A3527A9"/>
    <w:rsid w:val="6AFBE815"/>
    <w:rsid w:val="6B7472D4"/>
    <w:rsid w:val="6E53F398"/>
    <w:rsid w:val="6ED075EB"/>
    <w:rsid w:val="6EFB8640"/>
    <w:rsid w:val="6F88066E"/>
    <w:rsid w:val="700C8482"/>
    <w:rsid w:val="72E725D5"/>
    <w:rsid w:val="74633CAC"/>
    <w:rsid w:val="749B5973"/>
    <w:rsid w:val="75AF99C1"/>
    <w:rsid w:val="76058125"/>
    <w:rsid w:val="76C464A1"/>
    <w:rsid w:val="78299196"/>
    <w:rsid w:val="782ACA9F"/>
    <w:rsid w:val="7B23835F"/>
    <w:rsid w:val="7B5C8281"/>
    <w:rsid w:val="7BCAEB56"/>
    <w:rsid w:val="7C2BB97A"/>
    <w:rsid w:val="7D61A24E"/>
    <w:rsid w:val="7F8EA106"/>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E41AB3"/>
  <w15:chartTrackingRefBased/>
  <w15:docId w15:val="{7FD919CA-9B32-4110-8B55-24908AACC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4630"/>
    <w:rPr>
      <w:rFonts w:ascii="Arial" w:hAnsi="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93740"/>
    <w:pPr>
      <w:tabs>
        <w:tab w:val="center" w:pos="4513"/>
        <w:tab w:val="right" w:pos="9026"/>
      </w:tabs>
      <w:spacing w:after="0" w:line="240" w:lineRule="auto"/>
    </w:pPr>
  </w:style>
  <w:style w:type="character" w:customStyle="1" w:styleId="HeaderChar">
    <w:name w:val="Header Char"/>
    <w:basedOn w:val="DefaultParagraphFont"/>
    <w:link w:val="Header"/>
    <w:rsid w:val="00193740"/>
    <w:rPr>
      <w:rFonts w:ascii="Arial" w:hAnsi="Arial"/>
      <w:lang w:val="en-GB"/>
    </w:rPr>
  </w:style>
  <w:style w:type="paragraph" w:customStyle="1" w:styleId="TIINumberList">
    <w:name w:val="TII Number List"/>
    <w:qFormat/>
    <w:locked/>
    <w:rsid w:val="00193740"/>
    <w:pPr>
      <w:numPr>
        <w:numId w:val="2"/>
      </w:numPr>
      <w:spacing w:after="120" w:line="240" w:lineRule="auto"/>
    </w:pPr>
    <w:rPr>
      <w:rFonts w:ascii="Arial" w:hAnsi="Arial"/>
      <w:szCs w:val="20"/>
      <w:lang w:val="en-GB"/>
    </w:rPr>
  </w:style>
  <w:style w:type="paragraph" w:customStyle="1" w:styleId="TIILetterList">
    <w:name w:val="TII Letter List"/>
    <w:qFormat/>
    <w:locked/>
    <w:rsid w:val="00193740"/>
    <w:pPr>
      <w:numPr>
        <w:numId w:val="5"/>
      </w:numPr>
      <w:spacing w:after="120" w:line="240" w:lineRule="auto"/>
    </w:pPr>
    <w:rPr>
      <w:rFonts w:ascii="Arial" w:hAnsi="Arial"/>
      <w:szCs w:val="20"/>
      <w:lang w:val="en-GB"/>
    </w:rPr>
  </w:style>
  <w:style w:type="paragraph" w:customStyle="1" w:styleId="TIIRomanLetterList">
    <w:name w:val="TII Roman Letter List"/>
    <w:qFormat/>
    <w:locked/>
    <w:rsid w:val="00193740"/>
    <w:pPr>
      <w:numPr>
        <w:numId w:val="4"/>
      </w:numPr>
      <w:spacing w:after="120" w:line="240" w:lineRule="auto"/>
    </w:pPr>
    <w:rPr>
      <w:rFonts w:ascii="Arial" w:hAnsi="Arial"/>
      <w:szCs w:val="20"/>
      <w:lang w:val="en-GB"/>
    </w:rPr>
  </w:style>
  <w:style w:type="paragraph" w:customStyle="1" w:styleId="TIIBulletList">
    <w:name w:val="TII Bullet List"/>
    <w:qFormat/>
    <w:locked/>
    <w:rsid w:val="00193740"/>
    <w:pPr>
      <w:numPr>
        <w:numId w:val="1"/>
      </w:numPr>
      <w:spacing w:after="120" w:line="240" w:lineRule="auto"/>
    </w:pPr>
    <w:rPr>
      <w:rFonts w:ascii="Arial" w:hAnsi="Arial"/>
      <w:szCs w:val="20"/>
      <w:lang w:val="en-GB"/>
    </w:rPr>
  </w:style>
  <w:style w:type="paragraph" w:customStyle="1" w:styleId="TIIFigureCaption">
    <w:name w:val="TII Figure Caption"/>
    <w:autoRedefine/>
    <w:qFormat/>
    <w:locked/>
    <w:rsid w:val="00193740"/>
    <w:pPr>
      <w:numPr>
        <w:ilvl w:val="6"/>
        <w:numId w:val="3"/>
      </w:numPr>
      <w:spacing w:after="120" w:line="240" w:lineRule="auto"/>
      <w:jc w:val="center"/>
    </w:pPr>
    <w:rPr>
      <w:rFonts w:ascii="Arial" w:hAnsi="Arial"/>
      <w:b/>
      <w:sz w:val="20"/>
      <w:szCs w:val="20"/>
      <w:lang w:val="en-GB"/>
    </w:rPr>
  </w:style>
  <w:style w:type="paragraph" w:customStyle="1" w:styleId="TIIHeading1">
    <w:name w:val="TII Heading 1"/>
    <w:next w:val="TIIReporttext"/>
    <w:uiPriority w:val="1"/>
    <w:qFormat/>
    <w:locked/>
    <w:rsid w:val="00193740"/>
    <w:pPr>
      <w:pageBreakBefore/>
      <w:widowControl w:val="0"/>
      <w:numPr>
        <w:numId w:val="3"/>
      </w:numPr>
      <w:spacing w:before="360" w:after="240" w:line="240" w:lineRule="auto"/>
    </w:pPr>
    <w:rPr>
      <w:rFonts w:ascii="Arial" w:hAnsi="Arial" w:cs="Arial"/>
      <w:b/>
      <w:sz w:val="36"/>
      <w:szCs w:val="40"/>
      <w:lang w:val="en-GB"/>
    </w:rPr>
  </w:style>
  <w:style w:type="paragraph" w:customStyle="1" w:styleId="TIIHeader">
    <w:name w:val="TII Header"/>
    <w:basedOn w:val="Normal"/>
    <w:qFormat/>
    <w:locked/>
    <w:rsid w:val="00193740"/>
    <w:pPr>
      <w:tabs>
        <w:tab w:val="right" w:pos="9779"/>
      </w:tabs>
      <w:spacing w:after="0" w:line="240" w:lineRule="auto"/>
    </w:pPr>
    <w:rPr>
      <w:rFonts w:cs="Arial"/>
      <w:i/>
      <w:sz w:val="20"/>
      <w:szCs w:val="20"/>
    </w:rPr>
  </w:style>
  <w:style w:type="paragraph" w:customStyle="1" w:styleId="TIIFooter">
    <w:name w:val="TII Footer"/>
    <w:basedOn w:val="Normal"/>
    <w:qFormat/>
    <w:locked/>
    <w:rsid w:val="00193740"/>
    <w:pPr>
      <w:pBdr>
        <w:top w:val="single" w:sz="4" w:space="1" w:color="auto"/>
      </w:pBdr>
      <w:spacing w:before="120" w:after="0" w:line="240" w:lineRule="auto"/>
      <w:jc w:val="right"/>
    </w:pPr>
    <w:rPr>
      <w:rFonts w:cs="Arial"/>
      <w:sz w:val="20"/>
      <w:szCs w:val="20"/>
    </w:rPr>
  </w:style>
  <w:style w:type="paragraph" w:customStyle="1" w:styleId="TIIReporttext">
    <w:name w:val="TII Report text"/>
    <w:qFormat/>
    <w:locked/>
    <w:rsid w:val="00193740"/>
    <w:pPr>
      <w:spacing w:after="240" w:line="240" w:lineRule="auto"/>
      <w:jc w:val="both"/>
    </w:pPr>
    <w:rPr>
      <w:rFonts w:ascii="Arial" w:hAnsi="Arial"/>
      <w:szCs w:val="20"/>
      <w:lang w:val="en-GB"/>
    </w:rPr>
  </w:style>
  <w:style w:type="paragraph" w:customStyle="1" w:styleId="TIIHeading2">
    <w:name w:val="TII Heading 2"/>
    <w:next w:val="TIIReporttext"/>
    <w:qFormat/>
    <w:locked/>
    <w:rsid w:val="00193740"/>
    <w:pPr>
      <w:numPr>
        <w:ilvl w:val="1"/>
        <w:numId w:val="3"/>
      </w:numPr>
      <w:spacing w:before="360" w:after="240" w:line="240" w:lineRule="auto"/>
    </w:pPr>
    <w:rPr>
      <w:rFonts w:ascii="Arial" w:hAnsi="Arial" w:cs="Arial"/>
      <w:b/>
      <w:sz w:val="28"/>
      <w:szCs w:val="40"/>
      <w:lang w:val="en-GB"/>
    </w:rPr>
  </w:style>
  <w:style w:type="paragraph" w:customStyle="1" w:styleId="TIIHeading3">
    <w:name w:val="TII Heading 3"/>
    <w:next w:val="TIIReporttext"/>
    <w:qFormat/>
    <w:locked/>
    <w:rsid w:val="00193740"/>
    <w:pPr>
      <w:widowControl w:val="0"/>
      <w:numPr>
        <w:ilvl w:val="2"/>
        <w:numId w:val="3"/>
      </w:numPr>
      <w:spacing w:before="240" w:after="120" w:line="240" w:lineRule="auto"/>
      <w:ind w:left="1134" w:hanging="1134"/>
      <w:outlineLvl w:val="2"/>
    </w:pPr>
    <w:rPr>
      <w:rFonts w:ascii="Arial" w:eastAsia="Calibri" w:hAnsi="Arial" w:cs="Arial"/>
      <w:b/>
      <w:sz w:val="24"/>
      <w:lang w:val="en-GB"/>
    </w:rPr>
  </w:style>
  <w:style w:type="paragraph" w:customStyle="1" w:styleId="TIIHeading4">
    <w:name w:val="TII Heading 4"/>
    <w:next w:val="TIIReporttext"/>
    <w:qFormat/>
    <w:locked/>
    <w:rsid w:val="00193740"/>
    <w:pPr>
      <w:numPr>
        <w:ilvl w:val="3"/>
        <w:numId w:val="3"/>
      </w:numPr>
      <w:spacing w:before="240" w:after="120" w:line="240" w:lineRule="auto"/>
      <w:ind w:left="1134" w:hanging="1134"/>
    </w:pPr>
    <w:rPr>
      <w:rFonts w:ascii="Arial Bold" w:eastAsia="Calibri" w:hAnsi="Arial Bold" w:cs="Arial"/>
      <w:b/>
      <w:sz w:val="24"/>
      <w:lang w:val="en-GB"/>
    </w:rPr>
  </w:style>
  <w:style w:type="paragraph" w:customStyle="1" w:styleId="TIIHeading5">
    <w:name w:val="TII Heading 5"/>
    <w:next w:val="TIIReporttext"/>
    <w:qFormat/>
    <w:locked/>
    <w:rsid w:val="00193740"/>
    <w:pPr>
      <w:widowControl w:val="0"/>
      <w:numPr>
        <w:ilvl w:val="4"/>
        <w:numId w:val="3"/>
      </w:numPr>
      <w:spacing w:before="120" w:after="120" w:line="240" w:lineRule="auto"/>
      <w:ind w:left="1134" w:hanging="1134"/>
      <w:outlineLvl w:val="4"/>
    </w:pPr>
    <w:rPr>
      <w:rFonts w:ascii="Arial" w:eastAsia="Calibri" w:hAnsi="Arial" w:cs="Arial"/>
      <w:b/>
      <w:sz w:val="24"/>
      <w:lang w:val="en-GB"/>
    </w:rPr>
  </w:style>
  <w:style w:type="paragraph" w:customStyle="1" w:styleId="TIIHeading6">
    <w:name w:val="TII Heading 6"/>
    <w:next w:val="TIIReporttext"/>
    <w:qFormat/>
    <w:locked/>
    <w:rsid w:val="00193740"/>
    <w:pPr>
      <w:spacing w:before="120" w:after="120" w:line="240" w:lineRule="auto"/>
    </w:pPr>
    <w:rPr>
      <w:rFonts w:ascii="Arial" w:hAnsi="Arial"/>
      <w:i/>
      <w:lang w:val="en-GB"/>
    </w:rPr>
  </w:style>
  <w:style w:type="character" w:styleId="Hyperlink">
    <w:name w:val="Hyperlink"/>
    <w:basedOn w:val="DefaultParagraphFont"/>
    <w:uiPriority w:val="99"/>
    <w:unhideWhenUsed/>
    <w:rsid w:val="00193740"/>
    <w:rPr>
      <w:color w:val="0563C1" w:themeColor="hyperlink"/>
      <w:u w:val="single"/>
    </w:rPr>
  </w:style>
  <w:style w:type="paragraph" w:styleId="TOC2">
    <w:name w:val="toc 2"/>
    <w:basedOn w:val="Normal"/>
    <w:next w:val="Normal"/>
    <w:autoRedefine/>
    <w:uiPriority w:val="39"/>
    <w:unhideWhenUsed/>
    <w:qFormat/>
    <w:rsid w:val="00193740"/>
    <w:pPr>
      <w:tabs>
        <w:tab w:val="left" w:pos="1276"/>
        <w:tab w:val="right" w:leader="dot" w:pos="9769"/>
      </w:tabs>
      <w:spacing w:after="120" w:line="240" w:lineRule="auto"/>
      <w:ind w:left="1276" w:hanging="709"/>
    </w:pPr>
    <w:rPr>
      <w:rFonts w:cs="Arial"/>
      <w:sz w:val="24"/>
      <w:szCs w:val="24"/>
    </w:rPr>
  </w:style>
  <w:style w:type="paragraph" w:styleId="TOC1">
    <w:name w:val="toc 1"/>
    <w:basedOn w:val="Normal"/>
    <w:next w:val="Normal"/>
    <w:autoRedefine/>
    <w:uiPriority w:val="39"/>
    <w:unhideWhenUsed/>
    <w:qFormat/>
    <w:rsid w:val="00193740"/>
    <w:pPr>
      <w:tabs>
        <w:tab w:val="left" w:pos="567"/>
        <w:tab w:val="right" w:leader="dot" w:pos="9769"/>
      </w:tabs>
      <w:spacing w:before="240" w:after="0" w:line="240" w:lineRule="auto"/>
    </w:pPr>
    <w:rPr>
      <w:rFonts w:eastAsiaTheme="minorEastAsia" w:cs="Arial"/>
      <w:b/>
      <w:noProof/>
      <w:sz w:val="24"/>
      <w:szCs w:val="24"/>
      <w:lang w:eastAsia="en-IE"/>
    </w:rPr>
  </w:style>
  <w:style w:type="paragraph" w:customStyle="1" w:styleId="TableofContents">
    <w:name w:val="Table of Contents"/>
    <w:qFormat/>
    <w:rsid w:val="00193740"/>
    <w:pPr>
      <w:spacing w:after="240" w:line="240" w:lineRule="auto"/>
    </w:pPr>
    <w:rPr>
      <w:rFonts w:ascii="Arial" w:hAnsi="Arial"/>
      <w:b/>
      <w:sz w:val="36"/>
      <w:lang w:val="en-GB"/>
    </w:rPr>
  </w:style>
  <w:style w:type="paragraph" w:customStyle="1" w:styleId="TIIPublicationsHeader">
    <w:name w:val="TII Publications Header"/>
    <w:qFormat/>
    <w:rsid w:val="00193740"/>
    <w:pPr>
      <w:pBdr>
        <w:bottom w:val="single" w:sz="4" w:space="1" w:color="auto"/>
      </w:pBdr>
      <w:jc w:val="center"/>
    </w:pPr>
    <w:rPr>
      <w:rFonts w:ascii="Arial Bold" w:hAnsi="Arial Bold" w:cs="Arial"/>
      <w:b/>
      <w:caps/>
      <w:sz w:val="20"/>
      <w:szCs w:val="20"/>
      <w:lang w:val="en-GB"/>
    </w:rPr>
  </w:style>
  <w:style w:type="paragraph" w:styleId="Footer">
    <w:name w:val="footer"/>
    <w:basedOn w:val="Normal"/>
    <w:link w:val="FooterChar"/>
    <w:uiPriority w:val="99"/>
    <w:unhideWhenUsed/>
    <w:rsid w:val="001937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193740"/>
    <w:rPr>
      <w:rFonts w:ascii="Arial" w:hAnsi="Arial"/>
      <w:lang w:val="en-GB"/>
    </w:rPr>
  </w:style>
  <w:style w:type="character" w:customStyle="1" w:styleId="UnresolvedMention1">
    <w:name w:val="Unresolved Mention1"/>
    <w:basedOn w:val="DefaultParagraphFont"/>
    <w:uiPriority w:val="99"/>
    <w:semiHidden/>
    <w:unhideWhenUsed/>
    <w:rsid w:val="00505196"/>
    <w:rPr>
      <w:color w:val="605E5C"/>
      <w:shd w:val="clear" w:color="auto" w:fill="E1DFDD"/>
    </w:rPr>
  </w:style>
  <w:style w:type="paragraph" w:styleId="BalloonText">
    <w:name w:val="Balloon Text"/>
    <w:basedOn w:val="Normal"/>
    <w:link w:val="BalloonTextChar"/>
    <w:uiPriority w:val="99"/>
    <w:semiHidden/>
    <w:unhideWhenUsed/>
    <w:rsid w:val="005051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5196"/>
    <w:rPr>
      <w:rFonts w:ascii="Segoe UI" w:hAnsi="Segoe UI" w:cs="Segoe UI"/>
      <w:sz w:val="18"/>
      <w:szCs w:val="18"/>
      <w:lang w:val="en-GB"/>
    </w:rPr>
  </w:style>
  <w:style w:type="paragraph" w:styleId="BlockText">
    <w:name w:val="Block Text"/>
    <w:aliases w:val="Char"/>
    <w:basedOn w:val="Normal"/>
    <w:rsid w:val="002201A3"/>
    <w:pPr>
      <w:spacing w:after="100" w:line="240" w:lineRule="auto"/>
    </w:pPr>
    <w:rPr>
      <w:rFonts w:ascii="Lucida Bright" w:eastAsia="Times New Roman" w:hAnsi="Lucida Bright" w:cs="Times New Roman"/>
      <w:color w:val="000000"/>
      <w:sz w:val="20"/>
      <w:szCs w:val="24"/>
    </w:rPr>
  </w:style>
  <w:style w:type="paragraph" w:styleId="FootnoteText">
    <w:name w:val="footnote text"/>
    <w:aliases w:val="Footnote Text Char Char"/>
    <w:basedOn w:val="Normal"/>
    <w:link w:val="FootnoteTextChar"/>
    <w:uiPriority w:val="99"/>
    <w:semiHidden/>
    <w:unhideWhenUsed/>
    <w:rsid w:val="00D6384A"/>
    <w:pPr>
      <w:spacing w:after="0" w:line="240" w:lineRule="auto"/>
    </w:pPr>
    <w:rPr>
      <w:sz w:val="20"/>
      <w:szCs w:val="20"/>
    </w:rPr>
  </w:style>
  <w:style w:type="character" w:customStyle="1" w:styleId="FootnoteTextChar">
    <w:name w:val="Footnote Text Char"/>
    <w:aliases w:val="Footnote Text Char Char Char"/>
    <w:basedOn w:val="DefaultParagraphFont"/>
    <w:link w:val="FootnoteText"/>
    <w:uiPriority w:val="99"/>
    <w:semiHidden/>
    <w:rsid w:val="00D6384A"/>
    <w:rPr>
      <w:rFonts w:ascii="Arial" w:hAnsi="Arial"/>
      <w:sz w:val="20"/>
      <w:szCs w:val="20"/>
      <w:lang w:val="en-GB"/>
    </w:rPr>
  </w:style>
  <w:style w:type="character" w:styleId="FootnoteReference">
    <w:name w:val="footnote reference"/>
    <w:basedOn w:val="DefaultParagraphFont"/>
    <w:uiPriority w:val="99"/>
    <w:semiHidden/>
    <w:unhideWhenUsed/>
    <w:rsid w:val="00D6384A"/>
    <w:rPr>
      <w:vertAlign w:val="superscript"/>
    </w:rPr>
  </w:style>
  <w:style w:type="table" w:styleId="TableGrid">
    <w:name w:val="Table Grid"/>
    <w:basedOn w:val="TableNormal"/>
    <w:uiPriority w:val="39"/>
    <w:rsid w:val="008B28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990D87"/>
    <w:rPr>
      <w:sz w:val="16"/>
      <w:szCs w:val="16"/>
    </w:rPr>
  </w:style>
  <w:style w:type="paragraph" w:styleId="CommentText">
    <w:name w:val="annotation text"/>
    <w:basedOn w:val="Normal"/>
    <w:link w:val="CommentTextChar"/>
    <w:uiPriority w:val="99"/>
    <w:unhideWhenUsed/>
    <w:rsid w:val="00990D87"/>
    <w:pPr>
      <w:spacing w:line="240" w:lineRule="auto"/>
    </w:pPr>
    <w:rPr>
      <w:sz w:val="20"/>
      <w:szCs w:val="20"/>
    </w:rPr>
  </w:style>
  <w:style w:type="character" w:customStyle="1" w:styleId="CommentTextChar">
    <w:name w:val="Comment Text Char"/>
    <w:basedOn w:val="DefaultParagraphFont"/>
    <w:link w:val="CommentText"/>
    <w:uiPriority w:val="99"/>
    <w:semiHidden/>
    <w:rsid w:val="00990D87"/>
    <w:rPr>
      <w:rFonts w:ascii="Arial" w:hAnsi="Arial"/>
      <w:sz w:val="20"/>
      <w:szCs w:val="20"/>
      <w:lang w:val="en-GB"/>
    </w:rPr>
  </w:style>
  <w:style w:type="paragraph" w:styleId="CommentSubject">
    <w:name w:val="annotation subject"/>
    <w:basedOn w:val="CommentText"/>
    <w:next w:val="CommentText"/>
    <w:link w:val="CommentSubjectChar"/>
    <w:uiPriority w:val="99"/>
    <w:semiHidden/>
    <w:unhideWhenUsed/>
    <w:rsid w:val="00990D87"/>
    <w:rPr>
      <w:b/>
      <w:bCs/>
    </w:rPr>
  </w:style>
  <w:style w:type="character" w:customStyle="1" w:styleId="CommentSubjectChar">
    <w:name w:val="Comment Subject Char"/>
    <w:basedOn w:val="CommentTextChar"/>
    <w:link w:val="CommentSubject"/>
    <w:uiPriority w:val="99"/>
    <w:semiHidden/>
    <w:rsid w:val="00990D87"/>
    <w:rPr>
      <w:rFonts w:ascii="Arial" w:hAnsi="Arial"/>
      <w:b/>
      <w:bCs/>
      <w:sz w:val="20"/>
      <w:szCs w:val="20"/>
      <w:lang w:val="en-GB"/>
    </w:rPr>
  </w:style>
  <w:style w:type="character" w:customStyle="1" w:styleId="BlockTextChar">
    <w:name w:val="Block Text Char"/>
    <w:aliases w:val="Char Char"/>
    <w:rsid w:val="00021DCC"/>
    <w:rPr>
      <w:rFonts w:ascii="Lucida Bright" w:hAnsi="Lucida Bright" w:hint="default"/>
      <w:color w:val="000000"/>
      <w:szCs w:val="24"/>
      <w:lang w:val="en-GB" w:eastAsia="en-US" w:bidi="ar-SA"/>
    </w:rPr>
  </w:style>
  <w:style w:type="paragraph" w:styleId="Revision">
    <w:name w:val="Revision"/>
    <w:hidden/>
    <w:uiPriority w:val="99"/>
    <w:semiHidden/>
    <w:rsid w:val="00A80175"/>
    <w:pPr>
      <w:spacing w:after="0" w:line="240" w:lineRule="auto"/>
    </w:pPr>
    <w:rPr>
      <w:rFonts w:ascii="Arial" w:hAnsi="Arial"/>
      <w:lang w:val="en-GB"/>
    </w:rPr>
  </w:style>
  <w:style w:type="paragraph" w:styleId="NormalWeb">
    <w:name w:val="Normal (Web)"/>
    <w:basedOn w:val="Normal"/>
    <w:rsid w:val="00D5515C"/>
    <w:pPr>
      <w:spacing w:before="39" w:after="0" w:line="240" w:lineRule="auto"/>
    </w:pPr>
    <w:rPr>
      <w:rFonts w:ascii="Verdana" w:eastAsia="Times New Roman" w:hAnsi="Verdana" w:cs="Times New Roman"/>
      <w:color w:val="000000"/>
      <w:sz w:val="16"/>
      <w:szCs w:val="16"/>
    </w:rPr>
  </w:style>
  <w:style w:type="paragraph" w:styleId="BodyText">
    <w:name w:val="Body Text"/>
    <w:link w:val="BodyTextChar"/>
    <w:semiHidden/>
    <w:unhideWhenUsed/>
    <w:rsid w:val="00055C73"/>
    <w:pPr>
      <w:spacing w:after="240" w:line="240" w:lineRule="auto"/>
      <w:jc w:val="both"/>
    </w:pPr>
    <w:rPr>
      <w:rFonts w:ascii="Verdana" w:eastAsia="Times New Roman" w:hAnsi="Verdana" w:cs="Times New Roman"/>
      <w:sz w:val="20"/>
      <w:szCs w:val="20"/>
    </w:rPr>
  </w:style>
  <w:style w:type="character" w:customStyle="1" w:styleId="BodyTextChar">
    <w:name w:val="Body Text Char"/>
    <w:basedOn w:val="DefaultParagraphFont"/>
    <w:link w:val="BodyText"/>
    <w:semiHidden/>
    <w:rsid w:val="00055C73"/>
    <w:rPr>
      <w:rFonts w:ascii="Verdana" w:eastAsia="Times New Roman" w:hAnsi="Verdana" w:cs="Times New Roman"/>
      <w:sz w:val="20"/>
      <w:szCs w:val="20"/>
    </w:rPr>
  </w:style>
  <w:style w:type="paragraph" w:customStyle="1" w:styleId="Style1">
    <w:name w:val="Style1"/>
    <w:basedOn w:val="Normal"/>
    <w:rsid w:val="00055C73"/>
    <w:pPr>
      <w:spacing w:after="0" w:line="240" w:lineRule="auto"/>
    </w:pPr>
    <w:rPr>
      <w:rFonts w:eastAsia="Times New Roman" w:cs="Times New Roman"/>
      <w:sz w:val="20"/>
      <w:szCs w:val="20"/>
      <w:lang w:val="en-IE"/>
    </w:rPr>
  </w:style>
  <w:style w:type="paragraph" w:styleId="Caption">
    <w:name w:val="caption"/>
    <w:basedOn w:val="Normal"/>
    <w:next w:val="Normal"/>
    <w:uiPriority w:val="35"/>
    <w:unhideWhenUsed/>
    <w:qFormat/>
    <w:rsid w:val="00143A49"/>
    <w:pPr>
      <w:spacing w:after="200" w:line="240" w:lineRule="auto"/>
    </w:pPr>
    <w:rPr>
      <w:i/>
      <w:iCs/>
      <w:color w:val="44546A" w:themeColor="text2"/>
      <w:sz w:val="18"/>
      <w:szCs w:val="18"/>
    </w:rPr>
  </w:style>
  <w:style w:type="paragraph" w:styleId="ListParagraph">
    <w:name w:val="List Paragraph"/>
    <w:basedOn w:val="Normal"/>
    <w:uiPriority w:val="34"/>
    <w:qFormat/>
    <w:rsid w:val="130957FB"/>
    <w:pPr>
      <w:ind w:left="720"/>
      <w:contextualSpacing/>
    </w:pPr>
  </w:style>
  <w:style w:type="character" w:styleId="UnresolvedMention">
    <w:name w:val="Unresolved Mention"/>
    <w:basedOn w:val="DefaultParagraphFont"/>
    <w:uiPriority w:val="99"/>
    <w:semiHidden/>
    <w:unhideWhenUsed/>
    <w:rsid w:val="009709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50956">
      <w:bodyDiv w:val="1"/>
      <w:marLeft w:val="0"/>
      <w:marRight w:val="0"/>
      <w:marTop w:val="0"/>
      <w:marBottom w:val="0"/>
      <w:divBdr>
        <w:top w:val="none" w:sz="0" w:space="0" w:color="auto"/>
        <w:left w:val="none" w:sz="0" w:space="0" w:color="auto"/>
        <w:bottom w:val="none" w:sz="0" w:space="0" w:color="auto"/>
        <w:right w:val="none" w:sz="0" w:space="0" w:color="auto"/>
      </w:divBdr>
    </w:div>
    <w:div w:id="632828019">
      <w:bodyDiv w:val="1"/>
      <w:marLeft w:val="0"/>
      <w:marRight w:val="0"/>
      <w:marTop w:val="0"/>
      <w:marBottom w:val="0"/>
      <w:divBdr>
        <w:top w:val="none" w:sz="0" w:space="0" w:color="auto"/>
        <w:left w:val="none" w:sz="0" w:space="0" w:color="auto"/>
        <w:bottom w:val="none" w:sz="0" w:space="0" w:color="auto"/>
        <w:right w:val="none" w:sz="0" w:space="0" w:color="auto"/>
      </w:divBdr>
    </w:div>
    <w:div w:id="760026783">
      <w:bodyDiv w:val="1"/>
      <w:marLeft w:val="0"/>
      <w:marRight w:val="0"/>
      <w:marTop w:val="0"/>
      <w:marBottom w:val="0"/>
      <w:divBdr>
        <w:top w:val="none" w:sz="0" w:space="0" w:color="auto"/>
        <w:left w:val="none" w:sz="0" w:space="0" w:color="auto"/>
        <w:bottom w:val="none" w:sz="0" w:space="0" w:color="auto"/>
        <w:right w:val="none" w:sz="0" w:space="0" w:color="auto"/>
      </w:divBdr>
    </w:div>
    <w:div w:id="807631546">
      <w:bodyDiv w:val="1"/>
      <w:marLeft w:val="0"/>
      <w:marRight w:val="0"/>
      <w:marTop w:val="0"/>
      <w:marBottom w:val="0"/>
      <w:divBdr>
        <w:top w:val="none" w:sz="0" w:space="0" w:color="auto"/>
        <w:left w:val="none" w:sz="0" w:space="0" w:color="auto"/>
        <w:bottom w:val="none" w:sz="0" w:space="0" w:color="auto"/>
        <w:right w:val="none" w:sz="0" w:space="0" w:color="auto"/>
      </w:divBdr>
    </w:div>
    <w:div w:id="952442937">
      <w:bodyDiv w:val="1"/>
      <w:marLeft w:val="0"/>
      <w:marRight w:val="0"/>
      <w:marTop w:val="0"/>
      <w:marBottom w:val="0"/>
      <w:divBdr>
        <w:top w:val="none" w:sz="0" w:space="0" w:color="auto"/>
        <w:left w:val="none" w:sz="0" w:space="0" w:color="auto"/>
        <w:bottom w:val="none" w:sz="0" w:space="0" w:color="auto"/>
        <w:right w:val="none" w:sz="0" w:space="0" w:color="auto"/>
      </w:divBdr>
    </w:div>
    <w:div w:id="1087192733">
      <w:bodyDiv w:val="1"/>
      <w:marLeft w:val="0"/>
      <w:marRight w:val="0"/>
      <w:marTop w:val="0"/>
      <w:marBottom w:val="0"/>
      <w:divBdr>
        <w:top w:val="none" w:sz="0" w:space="0" w:color="auto"/>
        <w:left w:val="none" w:sz="0" w:space="0" w:color="auto"/>
        <w:bottom w:val="none" w:sz="0" w:space="0" w:color="auto"/>
        <w:right w:val="none" w:sz="0" w:space="0" w:color="auto"/>
      </w:divBdr>
    </w:div>
    <w:div w:id="1167552191">
      <w:bodyDiv w:val="1"/>
      <w:marLeft w:val="0"/>
      <w:marRight w:val="0"/>
      <w:marTop w:val="0"/>
      <w:marBottom w:val="0"/>
      <w:divBdr>
        <w:top w:val="none" w:sz="0" w:space="0" w:color="auto"/>
        <w:left w:val="none" w:sz="0" w:space="0" w:color="auto"/>
        <w:bottom w:val="none" w:sz="0" w:space="0" w:color="auto"/>
        <w:right w:val="none" w:sz="0" w:space="0" w:color="auto"/>
      </w:divBdr>
    </w:div>
    <w:div w:id="1207984192">
      <w:bodyDiv w:val="1"/>
      <w:marLeft w:val="0"/>
      <w:marRight w:val="0"/>
      <w:marTop w:val="0"/>
      <w:marBottom w:val="0"/>
      <w:divBdr>
        <w:top w:val="none" w:sz="0" w:space="0" w:color="auto"/>
        <w:left w:val="none" w:sz="0" w:space="0" w:color="auto"/>
        <w:bottom w:val="none" w:sz="0" w:space="0" w:color="auto"/>
        <w:right w:val="none" w:sz="0" w:space="0" w:color="auto"/>
      </w:divBdr>
    </w:div>
    <w:div w:id="1236009710">
      <w:bodyDiv w:val="1"/>
      <w:marLeft w:val="0"/>
      <w:marRight w:val="0"/>
      <w:marTop w:val="0"/>
      <w:marBottom w:val="0"/>
      <w:divBdr>
        <w:top w:val="none" w:sz="0" w:space="0" w:color="auto"/>
        <w:left w:val="none" w:sz="0" w:space="0" w:color="auto"/>
        <w:bottom w:val="none" w:sz="0" w:space="0" w:color="auto"/>
        <w:right w:val="none" w:sz="0" w:space="0" w:color="auto"/>
      </w:divBdr>
    </w:div>
    <w:div w:id="1692754195">
      <w:bodyDiv w:val="1"/>
      <w:marLeft w:val="0"/>
      <w:marRight w:val="0"/>
      <w:marTop w:val="0"/>
      <w:marBottom w:val="0"/>
      <w:divBdr>
        <w:top w:val="none" w:sz="0" w:space="0" w:color="auto"/>
        <w:left w:val="none" w:sz="0" w:space="0" w:color="auto"/>
        <w:bottom w:val="none" w:sz="0" w:space="0" w:color="auto"/>
        <w:right w:val="none" w:sz="0" w:space="0" w:color="auto"/>
      </w:divBdr>
    </w:div>
    <w:div w:id="1713187505">
      <w:bodyDiv w:val="1"/>
      <w:marLeft w:val="0"/>
      <w:marRight w:val="0"/>
      <w:marTop w:val="0"/>
      <w:marBottom w:val="0"/>
      <w:divBdr>
        <w:top w:val="none" w:sz="0" w:space="0" w:color="auto"/>
        <w:left w:val="none" w:sz="0" w:space="0" w:color="auto"/>
        <w:bottom w:val="none" w:sz="0" w:space="0" w:color="auto"/>
        <w:right w:val="none" w:sz="0" w:space="0" w:color="auto"/>
      </w:divBdr>
      <w:divsChild>
        <w:div w:id="1246064657">
          <w:marLeft w:val="0"/>
          <w:marRight w:val="0"/>
          <w:marTop w:val="0"/>
          <w:marBottom w:val="0"/>
          <w:divBdr>
            <w:top w:val="none" w:sz="0" w:space="0" w:color="auto"/>
            <w:left w:val="none" w:sz="0" w:space="0" w:color="auto"/>
            <w:bottom w:val="none" w:sz="0" w:space="0" w:color="auto"/>
            <w:right w:val="none" w:sz="0" w:space="0" w:color="auto"/>
          </w:divBdr>
          <w:divsChild>
            <w:div w:id="206537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13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www.revenue.i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etenders.gov.i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www.workplacerelations.i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constructionprocurement.gov.ie/contracts/" TargetMode="External"/><Relationship Id="rId10" Type="http://schemas.openxmlformats.org/officeDocument/2006/relationships/endnotes" Target="endnotes.xml"/><Relationship Id="rId19" Type="http://schemas.openxmlformats.org/officeDocument/2006/relationships/hyperlink" Target="http://www.epa.i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www.etenders.gov.i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94B396BE39D4D46BAFB55728B1128B8"/>
        <w:category>
          <w:name w:val="General"/>
          <w:gallery w:val="placeholder"/>
        </w:category>
        <w:types>
          <w:type w:val="bbPlcHdr"/>
        </w:types>
        <w:behaviors>
          <w:behavior w:val="content"/>
        </w:behaviors>
        <w:guid w:val="{0498CBF8-2A5C-41D8-B599-0D8CC78F63F0}"/>
      </w:docPartPr>
      <w:docPartBody>
        <w:p w:rsidR="00146DB6" w:rsidRDefault="00822AE0" w:rsidP="00822AE0">
          <w:pPr>
            <w:pStyle w:val="F94B396BE39D4D46BAFB55728B1128B8"/>
          </w:pPr>
          <w:r w:rsidRPr="00BA0C5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HelveticaNeueLT Std">
    <w:altName w:val="Arial"/>
    <w:panose1 w:val="00000000000000000000"/>
    <w:charset w:val="00"/>
    <w:family w:val="swiss"/>
    <w:notTrueType/>
    <w:pitch w:val="variable"/>
    <w:sig w:usb0="800000AF" w:usb1="4000204A"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AE0"/>
    <w:rsid w:val="00024918"/>
    <w:rsid w:val="00040B3F"/>
    <w:rsid w:val="000653C2"/>
    <w:rsid w:val="00074FE5"/>
    <w:rsid w:val="000B2902"/>
    <w:rsid w:val="000E3D3E"/>
    <w:rsid w:val="00146DB6"/>
    <w:rsid w:val="001546BB"/>
    <w:rsid w:val="00160D49"/>
    <w:rsid w:val="00234053"/>
    <w:rsid w:val="00266401"/>
    <w:rsid w:val="0029493A"/>
    <w:rsid w:val="002F676C"/>
    <w:rsid w:val="00307BE1"/>
    <w:rsid w:val="0033089E"/>
    <w:rsid w:val="00367625"/>
    <w:rsid w:val="00377FC5"/>
    <w:rsid w:val="0039462B"/>
    <w:rsid w:val="003E30F0"/>
    <w:rsid w:val="003F7156"/>
    <w:rsid w:val="0047168D"/>
    <w:rsid w:val="00497B79"/>
    <w:rsid w:val="004A12CB"/>
    <w:rsid w:val="004C149E"/>
    <w:rsid w:val="00504714"/>
    <w:rsid w:val="005D20E9"/>
    <w:rsid w:val="006161B0"/>
    <w:rsid w:val="00654331"/>
    <w:rsid w:val="00662235"/>
    <w:rsid w:val="006763FD"/>
    <w:rsid w:val="006B38C0"/>
    <w:rsid w:val="006B7295"/>
    <w:rsid w:val="00735F49"/>
    <w:rsid w:val="007B34DD"/>
    <w:rsid w:val="007C6381"/>
    <w:rsid w:val="007E1B55"/>
    <w:rsid w:val="007F7831"/>
    <w:rsid w:val="0080721B"/>
    <w:rsid w:val="00822AE0"/>
    <w:rsid w:val="008740E4"/>
    <w:rsid w:val="008746C9"/>
    <w:rsid w:val="00877ED7"/>
    <w:rsid w:val="00895339"/>
    <w:rsid w:val="008F5817"/>
    <w:rsid w:val="008F7DAC"/>
    <w:rsid w:val="00903847"/>
    <w:rsid w:val="0090702B"/>
    <w:rsid w:val="00926979"/>
    <w:rsid w:val="00947B89"/>
    <w:rsid w:val="00961E23"/>
    <w:rsid w:val="00970272"/>
    <w:rsid w:val="00971F7A"/>
    <w:rsid w:val="00A31951"/>
    <w:rsid w:val="00AE54A2"/>
    <w:rsid w:val="00B94EF5"/>
    <w:rsid w:val="00BC7652"/>
    <w:rsid w:val="00BC768D"/>
    <w:rsid w:val="00C13A48"/>
    <w:rsid w:val="00C2296A"/>
    <w:rsid w:val="00C914A0"/>
    <w:rsid w:val="00CC49B9"/>
    <w:rsid w:val="00D159A8"/>
    <w:rsid w:val="00D24A87"/>
    <w:rsid w:val="00D85764"/>
    <w:rsid w:val="00D93639"/>
    <w:rsid w:val="00E1379A"/>
    <w:rsid w:val="00E579AC"/>
    <w:rsid w:val="00E60C68"/>
    <w:rsid w:val="00E7060B"/>
    <w:rsid w:val="00E87492"/>
    <w:rsid w:val="00EA77E4"/>
    <w:rsid w:val="00EA7F15"/>
    <w:rsid w:val="00F320B7"/>
    <w:rsid w:val="00F56DD7"/>
    <w:rsid w:val="00FB7B3E"/>
    <w:rsid w:val="00FD35DA"/>
    <w:rsid w:val="00FE0542"/>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22AE0"/>
    <w:rPr>
      <w:color w:val="808080"/>
    </w:rPr>
  </w:style>
  <w:style w:type="paragraph" w:customStyle="1" w:styleId="F94B396BE39D4D46BAFB55728B1128B8">
    <w:name w:val="F94B396BE39D4D46BAFB55728B1128B8"/>
    <w:rsid w:val="00822A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7839e57-643f-4c3a-b2bc-9e54da4ba970">
      <Terms xmlns="http://schemas.microsoft.com/office/infopath/2007/PartnerControls"/>
    </lcf76f155ced4ddcb4097134ff3c332f>
    <TaxCatchAll xmlns="78613188-092e-4f13-b076-cc3389d822f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C01190955917847AF2CC4BBD181C641" ma:contentTypeVersion="16" ma:contentTypeDescription="Create a new document." ma:contentTypeScope="" ma:versionID="2c397da4429c2bfbd667baedb4a980b6">
  <xsd:schema xmlns:xsd="http://www.w3.org/2001/XMLSchema" xmlns:xs="http://www.w3.org/2001/XMLSchema" xmlns:p="http://schemas.microsoft.com/office/2006/metadata/properties" xmlns:ns2="27839e57-643f-4c3a-b2bc-9e54da4ba970" xmlns:ns3="78613188-092e-4f13-b076-cc3389d822fc" targetNamespace="http://schemas.microsoft.com/office/2006/metadata/properties" ma:root="true" ma:fieldsID="ecf03b4a9c2aa0d2553e371a3cbe62f6" ns2:_="" ns3:_="">
    <xsd:import namespace="27839e57-643f-4c3a-b2bc-9e54da4ba970"/>
    <xsd:import namespace="78613188-092e-4f13-b076-cc3389d822f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839e57-643f-4c3a-b2bc-9e54da4ba9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826c0721-c55e-410d-b065-058c283aa0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613188-092e-4f13-b076-cc3389d822fc"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936455f2-c245-4f8e-8e36-13d13aca9f5b}" ma:internalName="TaxCatchAll" ma:showField="CatchAllData" ma:web="0d47f234-6f93-410f-978b-5d326fa8db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A5881-DF63-49BC-962F-2EE288FA4F7A}">
  <ds:schemaRefs>
    <ds:schemaRef ds:uri="http://schemas.microsoft.com/office/2006/metadata/properties"/>
    <ds:schemaRef ds:uri="http://schemas.microsoft.com/office/infopath/2007/PartnerControls"/>
    <ds:schemaRef ds:uri="146efaab-468a-4c6b-8984-8e3849452e49"/>
    <ds:schemaRef ds:uri="ad41e637-b1ad-4693-bc3d-5bdfeae4fe3d"/>
  </ds:schemaRefs>
</ds:datastoreItem>
</file>

<file path=customXml/itemProps2.xml><?xml version="1.0" encoding="utf-8"?>
<ds:datastoreItem xmlns:ds="http://schemas.openxmlformats.org/officeDocument/2006/customXml" ds:itemID="{87CABF4A-502D-45D3-8C6D-14A3C10FFB89}"/>
</file>

<file path=customXml/itemProps3.xml><?xml version="1.0" encoding="utf-8"?>
<ds:datastoreItem xmlns:ds="http://schemas.openxmlformats.org/officeDocument/2006/customXml" ds:itemID="{F8EEC2CE-23E6-4708-A7DB-6F5457B84780}">
  <ds:schemaRefs>
    <ds:schemaRef ds:uri="http://schemas.microsoft.com/sharepoint/v3/contenttype/forms"/>
  </ds:schemaRefs>
</ds:datastoreItem>
</file>

<file path=customXml/itemProps4.xml><?xml version="1.0" encoding="utf-8"?>
<ds:datastoreItem xmlns:ds="http://schemas.openxmlformats.org/officeDocument/2006/customXml" ds:itemID="{9EDB80F0-8E51-48A1-87CA-45BEFB6A94FE}">
  <ds:schemaRefs>
    <ds:schemaRef ds:uri="http://schemas.openxmlformats.org/officeDocument/2006/bibliography"/>
  </ds:schemaRefs>
</ds:datastoreItem>
</file>

<file path=docMetadata/LabelInfo.xml><?xml version="1.0" encoding="utf-8"?>
<clbl:labelList xmlns:clbl="http://schemas.microsoft.com/office/2020/mipLabelMetadata">
  <clbl:label id="{82fa3fd3-029b-403d-91b4-1dc930cb0e60}" enabled="1" method="Standard" siteId="{4ae48b41-0137-4599-8661-fc641fe77bea}" removed="0"/>
</clbl:labelList>
</file>

<file path=docProps/app.xml><?xml version="1.0" encoding="utf-8"?>
<Properties xmlns="http://schemas.openxmlformats.org/officeDocument/2006/extended-properties" xmlns:vt="http://schemas.openxmlformats.org/officeDocument/2006/docPropsVTypes">
  <Template>Normal</Template>
  <TotalTime>9</TotalTime>
  <Pages>44</Pages>
  <Words>9269</Words>
  <Characters>58119</Characters>
  <Application>Microsoft Office Word</Application>
  <DocSecurity>0</DocSecurity>
  <Lines>1263</Lines>
  <Paragraphs>863</Paragraphs>
  <ScaleCrop>false</ScaleCrop>
  <Company>Arup</Company>
  <LinksUpToDate>false</LinksUpToDate>
  <CharactersWithSpaces>66525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Mullen</dc:creator>
  <cp:keywords/>
  <dc:description/>
  <cp:lastModifiedBy>Christian J Baker</cp:lastModifiedBy>
  <cp:revision>334</cp:revision>
  <cp:lastPrinted>2021-05-14T03:01:00Z</cp:lastPrinted>
  <dcterms:created xsi:type="dcterms:W3CDTF">2021-06-09T07:34:00Z</dcterms:created>
  <dcterms:modified xsi:type="dcterms:W3CDTF">2026-06-22T14:21:00Z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2fa3fd3-029b-403d-91b4-1dc930cb0e60_Enabled">
    <vt:lpwstr>true</vt:lpwstr>
  </property>
  <property fmtid="{D5CDD505-2E9C-101B-9397-08002B2CF9AE}" pid="3" name="MSIP_Label_82fa3fd3-029b-403d-91b4-1dc930cb0e60_SetDate">
    <vt:lpwstr>2020-12-10T09:05:01Z</vt:lpwstr>
  </property>
  <property fmtid="{D5CDD505-2E9C-101B-9397-08002B2CF9AE}" pid="4" name="MSIP_Label_82fa3fd3-029b-403d-91b4-1dc930cb0e60_Method">
    <vt:lpwstr>Standard</vt:lpwstr>
  </property>
  <property fmtid="{D5CDD505-2E9C-101B-9397-08002B2CF9AE}" pid="5" name="MSIP_Label_82fa3fd3-029b-403d-91b4-1dc930cb0e60_Name">
    <vt:lpwstr>82fa3fd3-029b-403d-91b4-1dc930cb0e60</vt:lpwstr>
  </property>
  <property fmtid="{D5CDD505-2E9C-101B-9397-08002B2CF9AE}" pid="6" name="MSIP_Label_82fa3fd3-029b-403d-91b4-1dc930cb0e60_SiteId">
    <vt:lpwstr>4ae48b41-0137-4599-8661-fc641fe77bea</vt:lpwstr>
  </property>
  <property fmtid="{D5CDD505-2E9C-101B-9397-08002B2CF9AE}" pid="7" name="MSIP_Label_82fa3fd3-029b-403d-91b4-1dc930cb0e60_ActionId">
    <vt:lpwstr>6484c033-b62f-4dcd-9d1f-add6d5adf7f6</vt:lpwstr>
  </property>
  <property fmtid="{D5CDD505-2E9C-101B-9397-08002B2CF9AE}" pid="8" name="MSIP_Label_82fa3fd3-029b-403d-91b4-1dc930cb0e60_ContentBits">
    <vt:lpwstr>0</vt:lpwstr>
  </property>
  <property fmtid="{D5CDD505-2E9C-101B-9397-08002B2CF9AE}" pid="9" name="ContentTypeId">
    <vt:lpwstr>0x010100CC01190955917847AF2CC4BBD181C641</vt:lpwstr>
  </property>
  <property fmtid="{D5CDD505-2E9C-101B-9397-08002B2CF9AE}" pid="10" name="Arup_Tags">
    <vt:lpwstr/>
  </property>
  <property fmtid="{D5CDD505-2E9C-101B-9397-08002B2CF9AE}" pid="11" name="MediaServiceImageTags">
    <vt:lpwstr/>
  </property>
  <property fmtid="{D5CDD505-2E9C-101B-9397-08002B2CF9AE}" pid="12" name="CO_Topics">
    <vt:lpwstr/>
  </property>
  <property fmtid="{D5CDD505-2E9C-101B-9397-08002B2CF9AE}" pid="13" name="Arup_TypeOfContent">
    <vt:lpwstr/>
  </property>
  <property fmtid="{D5CDD505-2E9C-101B-9397-08002B2CF9AE}" pid="14" name="CO_Communities">
    <vt:lpwstr/>
  </property>
  <property fmtid="{D5CDD505-2E9C-101B-9397-08002B2CF9AE}" pid="15" name="docLang">
    <vt:lpwstr>en</vt:lpwstr>
  </property>
</Properties>
</file>